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3A4D98" w14:textId="766DC309" w:rsidR="00304B23" w:rsidRPr="00DF4D05" w:rsidRDefault="007C4B0E" w:rsidP="00D876F7">
      <w:pPr>
        <w:spacing w:line="240" w:lineRule="auto"/>
        <w:jc w:val="center"/>
        <w:rPr>
          <w:rFonts w:ascii="Arial" w:hAnsi="Arial" w:cs="Arial"/>
          <w:b/>
          <w:sz w:val="28"/>
          <w:szCs w:val="28"/>
          <w:lang w:val="id-ID"/>
        </w:rPr>
      </w:pPr>
      <w:r w:rsidRPr="00DF4D05">
        <w:rPr>
          <w:rFonts w:ascii="Arial" w:hAnsi="Arial" w:cs="Arial"/>
          <w:b/>
          <w:sz w:val="28"/>
          <w:szCs w:val="28"/>
          <w:lang w:val="id-ID"/>
        </w:rPr>
        <w:t xml:space="preserve">PERAN </w:t>
      </w:r>
      <w:r w:rsidR="004C404E" w:rsidRPr="00DF4D05">
        <w:rPr>
          <w:rFonts w:ascii="Arial" w:hAnsi="Arial" w:cs="Arial"/>
          <w:b/>
          <w:sz w:val="28"/>
          <w:szCs w:val="28"/>
          <w:lang w:val="id-ID"/>
        </w:rPr>
        <w:t>ARSIP</w:t>
      </w:r>
      <w:r w:rsidRPr="00DF4D05">
        <w:rPr>
          <w:rFonts w:ascii="Arial" w:hAnsi="Arial" w:cs="Arial"/>
          <w:b/>
          <w:sz w:val="28"/>
          <w:szCs w:val="28"/>
          <w:lang w:val="id-ID"/>
        </w:rPr>
        <w:t xml:space="preserve"> DALAM</w:t>
      </w:r>
      <w:r w:rsidR="004C404E" w:rsidRPr="00DF4D05">
        <w:rPr>
          <w:rFonts w:ascii="Arial" w:hAnsi="Arial" w:cs="Arial"/>
          <w:b/>
          <w:sz w:val="28"/>
          <w:szCs w:val="28"/>
          <w:lang w:val="id-ID"/>
        </w:rPr>
        <w:t xml:space="preserve"> </w:t>
      </w:r>
      <w:r w:rsidR="007E741E" w:rsidRPr="00DF4D05">
        <w:rPr>
          <w:rFonts w:ascii="Arial" w:hAnsi="Arial" w:cs="Arial"/>
          <w:b/>
          <w:sz w:val="28"/>
          <w:szCs w:val="28"/>
          <w:lang w:val="id-ID"/>
        </w:rPr>
        <w:t>PELESTARIAN CA</w:t>
      </w:r>
      <w:r w:rsidR="003625BA" w:rsidRPr="00DF4D05">
        <w:rPr>
          <w:rFonts w:ascii="Arial" w:hAnsi="Arial" w:cs="Arial"/>
          <w:b/>
          <w:sz w:val="28"/>
          <w:szCs w:val="28"/>
          <w:lang w:val="id-ID"/>
        </w:rPr>
        <w:t xml:space="preserve">GAR BUDAYA </w:t>
      </w:r>
      <w:r w:rsidR="00C91423" w:rsidRPr="00DF4D05">
        <w:rPr>
          <w:rFonts w:ascii="Arial" w:hAnsi="Arial" w:cs="Arial"/>
          <w:b/>
          <w:sz w:val="28"/>
          <w:szCs w:val="28"/>
          <w:lang w:val="id-ID"/>
        </w:rPr>
        <w:t>DI INDONESIA: SISTEMATI</w:t>
      </w:r>
      <w:r w:rsidR="007E741E" w:rsidRPr="00DF4D05">
        <w:rPr>
          <w:rFonts w:ascii="Arial" w:hAnsi="Arial" w:cs="Arial"/>
          <w:b/>
          <w:sz w:val="28"/>
          <w:szCs w:val="28"/>
          <w:lang w:val="id-ID"/>
        </w:rPr>
        <w:t>K</w:t>
      </w:r>
      <w:r w:rsidR="00C91423" w:rsidRPr="00DF4D05">
        <w:rPr>
          <w:rFonts w:ascii="Arial" w:hAnsi="Arial" w:cs="Arial"/>
          <w:b/>
          <w:sz w:val="28"/>
          <w:szCs w:val="28"/>
          <w:lang w:val="id-ID"/>
        </w:rPr>
        <w:t>A</w:t>
      </w:r>
      <w:r w:rsidR="007E741E" w:rsidRPr="00DF4D05">
        <w:rPr>
          <w:rFonts w:ascii="Arial" w:hAnsi="Arial" w:cs="Arial"/>
          <w:b/>
          <w:sz w:val="28"/>
          <w:szCs w:val="28"/>
          <w:lang w:val="id-ID"/>
        </w:rPr>
        <w:t xml:space="preserve"> REVIEW</w:t>
      </w:r>
    </w:p>
    <w:p w14:paraId="4AA68EF5" w14:textId="77777777" w:rsidR="00E85488" w:rsidRPr="00EA5846" w:rsidRDefault="00E85488" w:rsidP="00E85488">
      <w:pPr>
        <w:spacing w:after="0" w:line="240" w:lineRule="auto"/>
        <w:rPr>
          <w:rFonts w:ascii="Times New Roman" w:hAnsi="Times New Roman" w:cs="Times New Roman"/>
          <w:sz w:val="24"/>
          <w:szCs w:val="24"/>
          <w:lang w:val="id-ID"/>
        </w:rPr>
      </w:pPr>
      <w:bookmarkStart w:id="0" w:name="_GoBack"/>
      <w:bookmarkEnd w:id="0"/>
    </w:p>
    <w:p w14:paraId="72C737B3" w14:textId="3F912391" w:rsidR="00251F52" w:rsidRPr="00EA5846" w:rsidRDefault="00DF4D05" w:rsidP="00E85488">
      <w:pPr>
        <w:spacing w:after="0" w:line="240" w:lineRule="auto"/>
        <w:rPr>
          <w:rFonts w:ascii="Times New Roman" w:hAnsi="Times New Roman" w:cs="Times New Roman"/>
          <w:b/>
          <w:sz w:val="24"/>
          <w:szCs w:val="24"/>
          <w:lang w:val="id-ID"/>
        </w:rPr>
      </w:pPr>
      <w:r w:rsidRPr="00EA5846">
        <w:rPr>
          <w:rFonts w:ascii="Times New Roman" w:hAnsi="Times New Roman" w:cs="Times New Roman"/>
          <w:b/>
          <w:sz w:val="24"/>
          <w:szCs w:val="24"/>
          <w:lang w:val="id-ID"/>
        </w:rPr>
        <w:t>ABSTRACT</w:t>
      </w:r>
    </w:p>
    <w:p w14:paraId="6C9B42DA" w14:textId="3B1D734B" w:rsidR="004E5D2A" w:rsidRPr="00DF4D05" w:rsidRDefault="004E5D2A" w:rsidP="00DF4D05">
      <w:pPr>
        <w:spacing w:before="240" w:after="0" w:line="240" w:lineRule="auto"/>
        <w:jc w:val="both"/>
        <w:rPr>
          <w:rFonts w:ascii="Times New Roman" w:hAnsi="Times New Roman" w:cs="Times New Roman"/>
          <w:i/>
          <w:sz w:val="20"/>
          <w:szCs w:val="20"/>
          <w:lang w:val="id-ID"/>
        </w:rPr>
      </w:pPr>
      <w:r w:rsidRPr="00DF4D05">
        <w:rPr>
          <w:rFonts w:ascii="Times New Roman" w:hAnsi="Times New Roman" w:cs="Times New Roman"/>
          <w:i/>
          <w:sz w:val="20"/>
          <w:szCs w:val="20"/>
          <w:lang w:val="id-ID"/>
        </w:rPr>
        <w:t>Archives have an important role in the preservation of cultural heritage buildings by the form of information about the history and development of cultural heritage buildings. Archives of heritage buildings are dynamic archives that are vital. Management thus must take priority. A systematic review method was used with a qualitative approach. Collection data methods were conducted by planning, implementation, and reporting. The findings showed there are only two articles that review the archives in preservation heritage (Zain, 2014; Fatmawati, 2018).  Furthermore, our challenge is the lack of cultural heritage documents that most archives used were under regulations on the preservation of cultural heritage. Almost articles thus showed a preservation model on physical forms and cultural heritage buildings.</w:t>
      </w:r>
    </w:p>
    <w:p w14:paraId="1AEA95F2" w14:textId="7054FCB7" w:rsidR="00251F52" w:rsidRPr="00EA5846" w:rsidRDefault="00251F52" w:rsidP="00251F52">
      <w:pPr>
        <w:spacing w:before="240" w:after="0" w:line="240" w:lineRule="auto"/>
        <w:jc w:val="both"/>
        <w:rPr>
          <w:rFonts w:ascii="Times New Roman" w:hAnsi="Times New Roman" w:cs="Times New Roman"/>
          <w:sz w:val="24"/>
          <w:szCs w:val="24"/>
          <w:lang w:val="id-ID"/>
        </w:rPr>
      </w:pPr>
      <w:r w:rsidRPr="00DF4D05">
        <w:rPr>
          <w:rFonts w:ascii="Times New Roman" w:hAnsi="Times New Roman" w:cs="Times New Roman"/>
          <w:b/>
          <w:lang w:val="id-ID"/>
        </w:rPr>
        <w:t>Keywords:</w:t>
      </w:r>
      <w:r w:rsidRPr="00EA5846">
        <w:rPr>
          <w:rFonts w:ascii="Times New Roman" w:hAnsi="Times New Roman" w:cs="Times New Roman"/>
          <w:sz w:val="24"/>
          <w:szCs w:val="24"/>
          <w:lang w:val="id-ID"/>
        </w:rPr>
        <w:t xml:space="preserve"> </w:t>
      </w:r>
      <w:r w:rsidRPr="00DF4D05">
        <w:rPr>
          <w:rFonts w:ascii="Times New Roman" w:hAnsi="Times New Roman" w:cs="Times New Roman"/>
          <w:i/>
          <w:sz w:val="20"/>
          <w:szCs w:val="20"/>
          <w:lang w:val="id-ID"/>
        </w:rPr>
        <w:t xml:space="preserve">Archives, </w:t>
      </w:r>
      <w:r w:rsidR="00EB1B29" w:rsidRPr="00DF4D05">
        <w:rPr>
          <w:rFonts w:ascii="Times New Roman" w:hAnsi="Times New Roman" w:cs="Times New Roman"/>
          <w:i/>
          <w:sz w:val="20"/>
          <w:szCs w:val="20"/>
          <w:lang w:val="id-ID"/>
        </w:rPr>
        <w:t>p</w:t>
      </w:r>
      <w:r w:rsidRPr="00DF4D05">
        <w:rPr>
          <w:rFonts w:ascii="Times New Roman" w:hAnsi="Times New Roman" w:cs="Times New Roman"/>
          <w:i/>
          <w:sz w:val="20"/>
          <w:szCs w:val="20"/>
          <w:lang w:val="id-ID"/>
        </w:rPr>
        <w:t xml:space="preserve">reservation, </w:t>
      </w:r>
      <w:r w:rsidR="00EB1B29" w:rsidRPr="00DF4D05">
        <w:rPr>
          <w:rFonts w:ascii="Times New Roman" w:hAnsi="Times New Roman" w:cs="Times New Roman"/>
          <w:i/>
          <w:sz w:val="20"/>
          <w:szCs w:val="20"/>
          <w:lang w:val="id-ID"/>
        </w:rPr>
        <w:t>cultural h</w:t>
      </w:r>
      <w:r w:rsidRPr="00DF4D05">
        <w:rPr>
          <w:rFonts w:ascii="Times New Roman" w:hAnsi="Times New Roman" w:cs="Times New Roman"/>
          <w:i/>
          <w:sz w:val="20"/>
          <w:szCs w:val="20"/>
          <w:lang w:val="id-ID"/>
        </w:rPr>
        <w:t>eritage</w:t>
      </w:r>
    </w:p>
    <w:p w14:paraId="34871B50" w14:textId="77777777" w:rsidR="00251F52" w:rsidRPr="00EA5846" w:rsidRDefault="00251F52" w:rsidP="00E85488">
      <w:pPr>
        <w:spacing w:after="0" w:line="240" w:lineRule="auto"/>
        <w:rPr>
          <w:rFonts w:ascii="Times New Roman" w:hAnsi="Times New Roman" w:cs="Times New Roman"/>
          <w:b/>
          <w:sz w:val="24"/>
          <w:szCs w:val="24"/>
          <w:lang w:val="id-ID"/>
        </w:rPr>
      </w:pPr>
    </w:p>
    <w:p w14:paraId="3E2FA0F5" w14:textId="46934BB1" w:rsidR="00E85488" w:rsidRPr="00EA5846" w:rsidRDefault="00DF4D05" w:rsidP="00E85488">
      <w:pPr>
        <w:spacing w:after="0" w:line="240" w:lineRule="auto"/>
        <w:rPr>
          <w:rFonts w:ascii="Times New Roman" w:hAnsi="Times New Roman" w:cs="Times New Roman"/>
          <w:b/>
          <w:sz w:val="24"/>
          <w:szCs w:val="24"/>
          <w:lang w:val="id-ID"/>
        </w:rPr>
      </w:pPr>
      <w:r w:rsidRPr="00EA5846">
        <w:rPr>
          <w:rFonts w:ascii="Times New Roman" w:hAnsi="Times New Roman" w:cs="Times New Roman"/>
          <w:b/>
          <w:sz w:val="24"/>
          <w:szCs w:val="24"/>
          <w:lang w:val="id-ID"/>
        </w:rPr>
        <w:t>ABSTRAK</w:t>
      </w:r>
    </w:p>
    <w:p w14:paraId="443EA920" w14:textId="47E8F0D6" w:rsidR="00C80115" w:rsidRPr="00DF4D05" w:rsidRDefault="00C80115" w:rsidP="00C80115">
      <w:pPr>
        <w:spacing w:before="240" w:line="240" w:lineRule="auto"/>
        <w:jc w:val="both"/>
        <w:rPr>
          <w:rFonts w:ascii="Times New Roman" w:hAnsi="Times New Roman" w:cs="Times New Roman"/>
          <w:sz w:val="20"/>
          <w:szCs w:val="20"/>
          <w:lang w:val="id-ID"/>
        </w:rPr>
      </w:pPr>
      <w:r w:rsidRPr="00DF4D05">
        <w:rPr>
          <w:rFonts w:ascii="Times New Roman" w:hAnsi="Times New Roman" w:cs="Times New Roman"/>
          <w:sz w:val="20"/>
          <w:szCs w:val="20"/>
          <w:lang w:val="id-ID"/>
        </w:rPr>
        <w:t>Arsip memiliki peranan penting dalam pelestarian bangunan cagar budaya berupa informasi mengenai sejarah</w:t>
      </w:r>
      <w:r w:rsidR="00BD7179" w:rsidRPr="00DF4D05">
        <w:rPr>
          <w:rFonts w:ascii="Times New Roman" w:hAnsi="Times New Roman" w:cs="Times New Roman"/>
          <w:sz w:val="20"/>
          <w:szCs w:val="20"/>
          <w:lang w:val="en-US"/>
        </w:rPr>
        <w:t xml:space="preserve">, serta </w:t>
      </w:r>
      <w:r w:rsidRPr="00DF4D05">
        <w:rPr>
          <w:rFonts w:ascii="Times New Roman" w:hAnsi="Times New Roman" w:cs="Times New Roman"/>
          <w:sz w:val="20"/>
          <w:szCs w:val="20"/>
          <w:lang w:val="id-ID"/>
        </w:rPr>
        <w:t xml:space="preserve">perkembangan dari bangunan cagar budaya. Arsip bangunan cagar budaya merupakan arsip dinamis yang bersifat vital, sehingga pengelolaannya harus diutamakan. Penelitian ini menggunakan metode sistematika review dengan pendekatan kualitatif. Adapun metode pengumpulan datanya berupa </w:t>
      </w:r>
      <w:r w:rsidR="00BD7179" w:rsidRPr="00DF4D05">
        <w:rPr>
          <w:rFonts w:ascii="Times New Roman" w:hAnsi="Times New Roman" w:cs="Times New Roman"/>
          <w:sz w:val="20"/>
          <w:szCs w:val="20"/>
          <w:lang w:val="en-US"/>
        </w:rPr>
        <w:t xml:space="preserve">tahap </w:t>
      </w:r>
      <w:r w:rsidRPr="00DF4D05">
        <w:rPr>
          <w:rFonts w:ascii="Times New Roman" w:hAnsi="Times New Roman" w:cs="Times New Roman"/>
          <w:sz w:val="20"/>
          <w:szCs w:val="20"/>
          <w:lang w:val="id-ID"/>
        </w:rPr>
        <w:t xml:space="preserve">perencanaan, </w:t>
      </w:r>
      <w:r w:rsidR="00BD7179" w:rsidRPr="00DF4D05">
        <w:rPr>
          <w:rFonts w:ascii="Times New Roman" w:hAnsi="Times New Roman" w:cs="Times New Roman"/>
          <w:sz w:val="20"/>
          <w:szCs w:val="20"/>
          <w:lang w:val="en-US"/>
        </w:rPr>
        <w:t xml:space="preserve">pelaksanaan, dan sintesa hasil penelusuran. </w:t>
      </w:r>
      <w:r w:rsidRPr="00DF4D05">
        <w:rPr>
          <w:rFonts w:ascii="Times New Roman" w:hAnsi="Times New Roman" w:cs="Times New Roman"/>
          <w:sz w:val="20"/>
          <w:szCs w:val="20"/>
          <w:lang w:val="id-ID"/>
        </w:rPr>
        <w:t>Temuan dalam penelitian ini menunjukan bahwa artikel jurnal terseleksi yang digunakan dalam penelitian</w:t>
      </w:r>
      <w:r w:rsidR="00BD7179" w:rsidRPr="00DF4D05">
        <w:rPr>
          <w:rFonts w:ascii="Times New Roman" w:hAnsi="Times New Roman" w:cs="Times New Roman"/>
          <w:sz w:val="20"/>
          <w:szCs w:val="20"/>
          <w:lang w:val="en-US"/>
        </w:rPr>
        <w:t>,</w:t>
      </w:r>
      <w:r w:rsidRPr="00DF4D05">
        <w:rPr>
          <w:rFonts w:ascii="Times New Roman" w:hAnsi="Times New Roman" w:cs="Times New Roman"/>
          <w:sz w:val="20"/>
          <w:szCs w:val="20"/>
          <w:lang w:val="id-ID"/>
        </w:rPr>
        <w:t xml:space="preserve"> </w:t>
      </w:r>
      <w:r w:rsidR="00BD7179" w:rsidRPr="00DF4D05">
        <w:rPr>
          <w:rFonts w:ascii="Times New Roman" w:hAnsi="Times New Roman" w:cs="Times New Roman"/>
          <w:sz w:val="20"/>
          <w:szCs w:val="20"/>
          <w:lang w:val="en-US"/>
        </w:rPr>
        <w:t>minim</w:t>
      </w:r>
      <w:r w:rsidRPr="00DF4D05">
        <w:rPr>
          <w:rFonts w:ascii="Times New Roman" w:hAnsi="Times New Roman" w:cs="Times New Roman"/>
          <w:sz w:val="20"/>
          <w:szCs w:val="20"/>
          <w:lang w:val="id-ID"/>
        </w:rPr>
        <w:t xml:space="preserve"> </w:t>
      </w:r>
      <w:r w:rsidR="00BD7179" w:rsidRPr="00DF4D05">
        <w:rPr>
          <w:rFonts w:ascii="Times New Roman" w:hAnsi="Times New Roman" w:cs="Times New Roman"/>
          <w:sz w:val="20"/>
          <w:szCs w:val="20"/>
          <w:lang w:val="en-US"/>
        </w:rPr>
        <w:t>ulasan</w:t>
      </w:r>
      <w:r w:rsidR="00BD7179" w:rsidRPr="00DF4D05">
        <w:rPr>
          <w:rFonts w:ascii="Times New Roman" w:hAnsi="Times New Roman" w:cs="Times New Roman"/>
          <w:sz w:val="20"/>
          <w:szCs w:val="20"/>
          <w:lang w:val="id-ID"/>
        </w:rPr>
        <w:t xml:space="preserve"> </w:t>
      </w:r>
      <w:r w:rsidRPr="00DF4D05">
        <w:rPr>
          <w:rFonts w:ascii="Times New Roman" w:hAnsi="Times New Roman" w:cs="Times New Roman"/>
          <w:sz w:val="20"/>
          <w:szCs w:val="20"/>
          <w:lang w:val="id-ID"/>
        </w:rPr>
        <w:t>mengenai pentingnya arsip dalam pelestarian cagar budaya. Berdasarkan keseluruhan artikel jurnal terseleksi, hanya terdapat sekitar dua artikel jurnal yang mengulas mengenai arsip sebagai model pelestarian cagar budaya dan minimnya dokumen cagar budaya sebagai tantangan pelestarian cagar budaya</w:t>
      </w:r>
      <w:r w:rsidR="00BD7179" w:rsidRPr="00DF4D05">
        <w:rPr>
          <w:rFonts w:ascii="Times New Roman" w:hAnsi="Times New Roman" w:cs="Times New Roman"/>
          <w:sz w:val="20"/>
          <w:szCs w:val="20"/>
          <w:lang w:val="en-US"/>
        </w:rPr>
        <w:t xml:space="preserve"> (</w:t>
      </w:r>
      <w:r w:rsidR="00C44AFB" w:rsidRPr="00DF4D05">
        <w:rPr>
          <w:rFonts w:ascii="Times New Roman" w:hAnsi="Times New Roman" w:cs="Times New Roman"/>
          <w:sz w:val="20"/>
          <w:szCs w:val="20"/>
          <w:lang w:val="en-US"/>
        </w:rPr>
        <w:t>Zain, 2014; Fatmawati, 2018</w:t>
      </w:r>
      <w:r w:rsidR="00BD7179" w:rsidRPr="00DF4D05">
        <w:rPr>
          <w:rFonts w:ascii="Times New Roman" w:hAnsi="Times New Roman" w:cs="Times New Roman"/>
          <w:sz w:val="20"/>
          <w:szCs w:val="20"/>
          <w:lang w:val="en-US"/>
        </w:rPr>
        <w:t>)</w:t>
      </w:r>
      <w:r w:rsidRPr="00DF4D05">
        <w:rPr>
          <w:rFonts w:ascii="Times New Roman" w:hAnsi="Times New Roman" w:cs="Times New Roman"/>
          <w:sz w:val="20"/>
          <w:szCs w:val="20"/>
          <w:lang w:val="id-ID"/>
        </w:rPr>
        <w:t xml:space="preserve">. </w:t>
      </w:r>
      <w:r w:rsidR="00BD7179" w:rsidRPr="00DF4D05">
        <w:rPr>
          <w:rFonts w:ascii="Times New Roman" w:hAnsi="Times New Roman" w:cs="Times New Roman"/>
          <w:sz w:val="20"/>
          <w:szCs w:val="20"/>
          <w:lang w:val="en-US"/>
        </w:rPr>
        <w:t>Selain itu, p</w:t>
      </w:r>
      <w:r w:rsidRPr="00DF4D05">
        <w:rPr>
          <w:rFonts w:ascii="Times New Roman" w:hAnsi="Times New Roman" w:cs="Times New Roman"/>
          <w:sz w:val="20"/>
          <w:szCs w:val="20"/>
          <w:lang w:val="id-ID"/>
        </w:rPr>
        <w:t>enjabaran mengenai peranan arsip dalam pelestarian cagar budaya berfokus pada dokumen yang berisikan mengenai regulasi pelestarian cagar budaya</w:t>
      </w:r>
      <w:r w:rsidR="00BD7179" w:rsidRPr="00DF4D05">
        <w:rPr>
          <w:rFonts w:ascii="Times New Roman" w:hAnsi="Times New Roman" w:cs="Times New Roman"/>
          <w:sz w:val="20"/>
          <w:szCs w:val="20"/>
          <w:lang w:val="en-US"/>
        </w:rPr>
        <w:t xml:space="preserve"> dimana </w:t>
      </w:r>
      <w:r w:rsidR="00FB4D7D" w:rsidRPr="00DF4D05">
        <w:rPr>
          <w:rFonts w:ascii="Times New Roman" w:hAnsi="Times New Roman" w:cs="Times New Roman"/>
          <w:sz w:val="20"/>
          <w:szCs w:val="20"/>
          <w:lang w:val="en-US"/>
        </w:rPr>
        <w:t xml:space="preserve">enam </w:t>
      </w:r>
      <w:r w:rsidRPr="00DF4D05">
        <w:rPr>
          <w:rFonts w:ascii="Times New Roman" w:hAnsi="Times New Roman" w:cs="Times New Roman"/>
          <w:sz w:val="20"/>
          <w:szCs w:val="20"/>
          <w:lang w:val="id-ID"/>
        </w:rPr>
        <w:t>artikel menunjukan model pelestarian yang berfokus pada wujud fisik dan bangunan cagar budaya.</w:t>
      </w:r>
    </w:p>
    <w:p w14:paraId="32EB0D76" w14:textId="6F0F2974" w:rsidR="006E074E" w:rsidRDefault="00DF4D05" w:rsidP="00D876F7">
      <w:pPr>
        <w:spacing w:line="240" w:lineRule="auto"/>
        <w:rPr>
          <w:rFonts w:ascii="Times New Roman" w:hAnsi="Times New Roman" w:cs="Times New Roman"/>
          <w:sz w:val="24"/>
          <w:szCs w:val="24"/>
          <w:lang w:val="id-ID"/>
        </w:rPr>
      </w:pPr>
      <w:r>
        <w:rPr>
          <w:rFonts w:ascii="Times New Roman" w:hAnsi="Times New Roman" w:cs="Times New Roman"/>
          <w:lang w:val="id-ID"/>
        </w:rPr>
        <w:t>Kata kunci</w:t>
      </w:r>
      <w:r w:rsidR="006E074E" w:rsidRPr="00DF4D05">
        <w:rPr>
          <w:rFonts w:ascii="Times New Roman" w:hAnsi="Times New Roman" w:cs="Times New Roman"/>
          <w:lang w:val="id-ID"/>
        </w:rPr>
        <w:t>:</w:t>
      </w:r>
      <w:r w:rsidR="006E074E" w:rsidRPr="00EA5846">
        <w:rPr>
          <w:rFonts w:ascii="Times New Roman" w:hAnsi="Times New Roman" w:cs="Times New Roman"/>
          <w:sz w:val="24"/>
          <w:szCs w:val="24"/>
          <w:lang w:val="id-ID"/>
        </w:rPr>
        <w:t xml:space="preserve"> </w:t>
      </w:r>
      <w:r w:rsidR="006E074E" w:rsidRPr="00DF4D05">
        <w:rPr>
          <w:rFonts w:ascii="Times New Roman" w:hAnsi="Times New Roman" w:cs="Times New Roman"/>
          <w:sz w:val="20"/>
          <w:szCs w:val="20"/>
          <w:lang w:val="id-ID"/>
        </w:rPr>
        <w:t xml:space="preserve">Arsip, </w:t>
      </w:r>
      <w:r w:rsidR="00387E91" w:rsidRPr="00DF4D05">
        <w:rPr>
          <w:rFonts w:ascii="Times New Roman" w:hAnsi="Times New Roman" w:cs="Times New Roman"/>
          <w:sz w:val="20"/>
          <w:szCs w:val="20"/>
          <w:lang w:val="id-ID"/>
        </w:rPr>
        <w:t>p</w:t>
      </w:r>
      <w:r w:rsidR="006E074E" w:rsidRPr="00DF4D05">
        <w:rPr>
          <w:rFonts w:ascii="Times New Roman" w:hAnsi="Times New Roman" w:cs="Times New Roman"/>
          <w:sz w:val="20"/>
          <w:szCs w:val="20"/>
          <w:lang w:val="id-ID"/>
        </w:rPr>
        <w:t xml:space="preserve">elestarian, </w:t>
      </w:r>
      <w:r w:rsidR="00387E91" w:rsidRPr="00DF4D05">
        <w:rPr>
          <w:rFonts w:ascii="Times New Roman" w:hAnsi="Times New Roman" w:cs="Times New Roman"/>
          <w:sz w:val="20"/>
          <w:szCs w:val="20"/>
          <w:lang w:val="id-ID"/>
        </w:rPr>
        <w:t>c</w:t>
      </w:r>
      <w:r w:rsidR="006E074E" w:rsidRPr="00DF4D05">
        <w:rPr>
          <w:rFonts w:ascii="Times New Roman" w:hAnsi="Times New Roman" w:cs="Times New Roman"/>
          <w:sz w:val="20"/>
          <w:szCs w:val="20"/>
          <w:lang w:val="id-ID"/>
        </w:rPr>
        <w:t xml:space="preserve">agar </w:t>
      </w:r>
      <w:r w:rsidR="00387E91" w:rsidRPr="00DF4D05">
        <w:rPr>
          <w:rFonts w:ascii="Times New Roman" w:hAnsi="Times New Roman" w:cs="Times New Roman"/>
          <w:sz w:val="20"/>
          <w:szCs w:val="20"/>
          <w:lang w:val="id-ID"/>
        </w:rPr>
        <w:t>b</w:t>
      </w:r>
      <w:r w:rsidR="006E074E" w:rsidRPr="00DF4D05">
        <w:rPr>
          <w:rFonts w:ascii="Times New Roman" w:hAnsi="Times New Roman" w:cs="Times New Roman"/>
          <w:sz w:val="20"/>
          <w:szCs w:val="20"/>
          <w:lang w:val="id-ID"/>
        </w:rPr>
        <w:t>udaya</w:t>
      </w:r>
    </w:p>
    <w:p w14:paraId="7E7043BA" w14:textId="77777777" w:rsidR="00BD7179" w:rsidRPr="00EA5846" w:rsidRDefault="00BD7179" w:rsidP="00D876F7">
      <w:pPr>
        <w:spacing w:line="240" w:lineRule="auto"/>
        <w:rPr>
          <w:rFonts w:ascii="Times New Roman" w:hAnsi="Times New Roman" w:cs="Times New Roman"/>
          <w:sz w:val="24"/>
          <w:szCs w:val="24"/>
          <w:lang w:val="id-ID"/>
        </w:rPr>
      </w:pPr>
    </w:p>
    <w:p w14:paraId="33E32AEF" w14:textId="339C435E" w:rsidR="00E30C1B" w:rsidRPr="00DF4D05" w:rsidRDefault="00DF4D05" w:rsidP="00DF4D05">
      <w:pPr>
        <w:tabs>
          <w:tab w:val="center" w:pos="284"/>
        </w:tabs>
        <w:spacing w:line="240" w:lineRule="auto"/>
        <w:rPr>
          <w:rFonts w:ascii="Times New Roman" w:hAnsi="Times New Roman" w:cs="Times New Roman"/>
          <w:b/>
          <w:sz w:val="24"/>
          <w:szCs w:val="24"/>
          <w:lang w:val="id-ID"/>
        </w:rPr>
      </w:pPr>
      <w:r w:rsidRPr="00DF4D05">
        <w:rPr>
          <w:rFonts w:ascii="Times New Roman" w:hAnsi="Times New Roman" w:cs="Times New Roman"/>
          <w:b/>
          <w:sz w:val="24"/>
          <w:szCs w:val="24"/>
          <w:lang w:val="id-ID"/>
        </w:rPr>
        <w:t>PENDAHULUAN</w:t>
      </w:r>
    </w:p>
    <w:p w14:paraId="2CF2F01D" w14:textId="68481D6C" w:rsidR="00E30C1B" w:rsidRPr="00DF4D05" w:rsidRDefault="004A40E1" w:rsidP="00DF4D05">
      <w:pPr>
        <w:spacing w:after="0" w:line="276" w:lineRule="auto"/>
        <w:jc w:val="both"/>
        <w:rPr>
          <w:rFonts w:ascii="Times New Roman" w:hAnsi="Times New Roman" w:cs="Times New Roman"/>
          <w:lang w:val="id-ID"/>
        </w:rPr>
      </w:pPr>
      <w:r w:rsidRPr="00DF4D05">
        <w:rPr>
          <w:rFonts w:ascii="Times New Roman" w:hAnsi="Times New Roman" w:cs="Times New Roman"/>
          <w:lang w:val="id-ID"/>
        </w:rPr>
        <w:t xml:space="preserve">Indonesia memiliki semboyan negara “Bhineka Tunggal Ika” </w:t>
      </w:r>
      <w:r w:rsidR="00A9059F" w:rsidRPr="00DF4D05">
        <w:rPr>
          <w:rFonts w:ascii="Times New Roman" w:hAnsi="Times New Roman" w:cs="Times New Roman"/>
          <w:lang w:val="id-ID"/>
        </w:rPr>
        <w:t xml:space="preserve">yang memiliki arti berbeda-beda namun tetap satu jua. </w:t>
      </w:r>
      <w:r w:rsidR="00D800C3" w:rsidRPr="00DF4D05">
        <w:rPr>
          <w:rFonts w:ascii="Times New Roman" w:hAnsi="Times New Roman" w:cs="Times New Roman"/>
          <w:lang w:val="id-ID"/>
        </w:rPr>
        <w:t xml:space="preserve">Semboyan </w:t>
      </w:r>
      <w:r w:rsidR="00A9059F" w:rsidRPr="00DF4D05">
        <w:rPr>
          <w:rFonts w:ascii="Times New Roman" w:hAnsi="Times New Roman" w:cs="Times New Roman"/>
          <w:lang w:val="id-ID"/>
        </w:rPr>
        <w:t xml:space="preserve">tersebut </w:t>
      </w:r>
      <w:r w:rsidRPr="00DF4D05">
        <w:rPr>
          <w:rFonts w:ascii="Times New Roman" w:hAnsi="Times New Roman" w:cs="Times New Roman"/>
          <w:lang w:val="id-ID"/>
        </w:rPr>
        <w:t xml:space="preserve">menunjukan bahwa banyaknya keragaman yang ada pada masyarakat dan budaya Indonesia. Tercatat dalam </w:t>
      </w:r>
      <w:r w:rsidRPr="00DF4D05">
        <w:rPr>
          <w:rFonts w:ascii="Times New Roman" w:hAnsi="Times New Roman" w:cs="Times New Roman"/>
          <w:color w:val="4472C4" w:themeColor="accent5"/>
          <w:lang w:val="id-ID"/>
        </w:rPr>
        <w:t>Kemendikbud (2016)</w:t>
      </w:r>
      <w:r w:rsidRPr="00DF4D05">
        <w:rPr>
          <w:rFonts w:ascii="Times New Roman" w:hAnsi="Times New Roman" w:cs="Times New Roman"/>
          <w:lang w:val="id-ID"/>
        </w:rPr>
        <w:t>, Indonesia memi</w:t>
      </w:r>
      <w:r w:rsidR="00A9059F" w:rsidRPr="00DF4D05">
        <w:rPr>
          <w:rFonts w:ascii="Times New Roman" w:hAnsi="Times New Roman" w:cs="Times New Roman"/>
          <w:lang w:val="id-ID"/>
        </w:rPr>
        <w:t>liki sekitar 260 suku</w:t>
      </w:r>
      <w:r w:rsidR="00984FE4" w:rsidRPr="00DF4D05">
        <w:rPr>
          <w:rFonts w:ascii="Times New Roman" w:hAnsi="Times New Roman" w:cs="Times New Roman"/>
          <w:lang w:val="en-US"/>
        </w:rPr>
        <w:t xml:space="preserve"> </w:t>
      </w:r>
      <w:r w:rsidR="00A9059F" w:rsidRPr="00DF4D05">
        <w:rPr>
          <w:rFonts w:ascii="Times New Roman" w:hAnsi="Times New Roman" w:cs="Times New Roman"/>
          <w:lang w:val="id-ID"/>
        </w:rPr>
        <w:t>dan etnis yang tersebar dari ujung sabang hingga merauke. Setiap suku atau etnis tentu memiliki keunikan dan tradisi sebagai ciri khasnya dan warisan budaya bangsa. Keberagaman budaya</w:t>
      </w:r>
      <w:r w:rsidR="00304991" w:rsidRPr="00DF4D05">
        <w:rPr>
          <w:rFonts w:ascii="Times New Roman" w:hAnsi="Times New Roman" w:cs="Times New Roman"/>
          <w:lang w:val="id-ID"/>
        </w:rPr>
        <w:t xml:space="preserve"> di</w:t>
      </w:r>
      <w:r w:rsidR="00A9059F" w:rsidRPr="00DF4D05">
        <w:rPr>
          <w:rFonts w:ascii="Times New Roman" w:hAnsi="Times New Roman" w:cs="Times New Roman"/>
          <w:lang w:val="id-ID"/>
        </w:rPr>
        <w:t xml:space="preserve"> Indonesia </w:t>
      </w:r>
      <w:r w:rsidR="00304991" w:rsidRPr="00DF4D05">
        <w:rPr>
          <w:rFonts w:ascii="Times New Roman" w:hAnsi="Times New Roman" w:cs="Times New Roman"/>
          <w:lang w:val="id-ID"/>
        </w:rPr>
        <w:t>merupakan warisan budaya bangsa</w:t>
      </w:r>
      <w:r w:rsidR="00960F8B" w:rsidRPr="00DF4D05">
        <w:rPr>
          <w:rFonts w:ascii="Times New Roman" w:hAnsi="Times New Roman" w:cs="Times New Roman"/>
          <w:lang w:val="id-ID"/>
        </w:rPr>
        <w:t xml:space="preserve"> yang harus dijaga dan dilestarikan</w:t>
      </w:r>
      <w:r w:rsidR="00304991" w:rsidRPr="00DF4D05">
        <w:rPr>
          <w:rFonts w:ascii="Times New Roman" w:hAnsi="Times New Roman" w:cs="Times New Roman"/>
          <w:lang w:val="id-ID"/>
        </w:rPr>
        <w:t xml:space="preserve">. Hal </w:t>
      </w:r>
      <w:r w:rsidR="00A9059F" w:rsidRPr="00DF4D05">
        <w:rPr>
          <w:rFonts w:ascii="Times New Roman" w:hAnsi="Times New Roman" w:cs="Times New Roman"/>
          <w:lang w:val="id-ID"/>
        </w:rPr>
        <w:t>ini pula yang menjadi salah satu daya tarik Indonesia di mata dunia.</w:t>
      </w:r>
    </w:p>
    <w:p w14:paraId="7EF2417A" w14:textId="77777777" w:rsidR="009F5F7C" w:rsidRPr="00DF4D05" w:rsidRDefault="009F5F7C" w:rsidP="00DF4D05">
      <w:pPr>
        <w:spacing w:after="0" w:line="276" w:lineRule="auto"/>
        <w:jc w:val="both"/>
        <w:rPr>
          <w:rFonts w:ascii="Times New Roman" w:hAnsi="Times New Roman" w:cs="Times New Roman"/>
          <w:lang w:val="id-ID"/>
        </w:rPr>
      </w:pPr>
    </w:p>
    <w:p w14:paraId="2EC6E753" w14:textId="11F27728" w:rsidR="004A40E1" w:rsidRPr="00DF4D05" w:rsidRDefault="00A9059F" w:rsidP="00DF4D05">
      <w:pPr>
        <w:spacing w:after="0" w:line="276" w:lineRule="auto"/>
        <w:jc w:val="both"/>
        <w:rPr>
          <w:rFonts w:ascii="Times New Roman" w:hAnsi="Times New Roman" w:cs="Times New Roman"/>
          <w:lang w:val="id-ID"/>
        </w:rPr>
      </w:pPr>
      <w:r w:rsidRPr="00DF4D05">
        <w:rPr>
          <w:rFonts w:ascii="Times New Roman" w:hAnsi="Times New Roman" w:cs="Times New Roman"/>
          <w:lang w:val="id-ID"/>
        </w:rPr>
        <w:t>Warisan budaya</w:t>
      </w:r>
      <w:r w:rsidR="00984FE4" w:rsidRPr="00DF4D05">
        <w:rPr>
          <w:rFonts w:ascii="Times New Roman" w:hAnsi="Times New Roman" w:cs="Times New Roman"/>
          <w:lang w:val="en-US"/>
        </w:rPr>
        <w:t xml:space="preserve">, </w:t>
      </w:r>
      <w:r w:rsidR="00BB3D26" w:rsidRPr="00DF4D05">
        <w:rPr>
          <w:rFonts w:ascii="Times New Roman" w:hAnsi="Times New Roman" w:cs="Times New Roman"/>
          <w:lang w:val="id-ID"/>
        </w:rPr>
        <w:t xml:space="preserve">menurut </w:t>
      </w:r>
      <w:r w:rsidR="00BB3D26" w:rsidRPr="00DF4D05">
        <w:rPr>
          <w:rFonts w:ascii="Times New Roman" w:hAnsi="Times New Roman" w:cs="Times New Roman"/>
          <w:color w:val="4472C4" w:themeColor="accent5"/>
          <w:lang w:val="id-ID"/>
        </w:rPr>
        <w:t>Risanti (2011)</w:t>
      </w:r>
      <w:r w:rsidR="00984FE4" w:rsidRPr="00DF4D05">
        <w:rPr>
          <w:rFonts w:ascii="Times New Roman" w:hAnsi="Times New Roman" w:cs="Times New Roman"/>
          <w:color w:val="4472C4" w:themeColor="accent5"/>
          <w:lang w:val="en-US"/>
        </w:rPr>
        <w:t xml:space="preserve">, </w:t>
      </w:r>
      <w:r w:rsidR="00BB3D26" w:rsidRPr="00DF4D05">
        <w:rPr>
          <w:rFonts w:ascii="Times New Roman" w:hAnsi="Times New Roman" w:cs="Times New Roman"/>
          <w:lang w:val="id-ID"/>
        </w:rPr>
        <w:t>merupakan produk atau hasil budaya fisik dari tradisi-tradisi yang berbeda dan prestasi-prestasi spiritual dalam bentuk nilai dari masa lalu yang menjadi elemen pokok dalam jati</w:t>
      </w:r>
      <w:r w:rsidR="00953E69" w:rsidRPr="00DF4D05">
        <w:rPr>
          <w:rFonts w:ascii="Times New Roman" w:hAnsi="Times New Roman" w:cs="Times New Roman"/>
          <w:lang w:val="id-ID"/>
        </w:rPr>
        <w:t xml:space="preserve"> </w:t>
      </w:r>
      <w:r w:rsidR="00BB3D26" w:rsidRPr="00DF4D05">
        <w:rPr>
          <w:rFonts w:ascii="Times New Roman" w:hAnsi="Times New Roman" w:cs="Times New Roman"/>
          <w:lang w:val="id-ID"/>
        </w:rPr>
        <w:t>diri suatu kelompok atau bangsa.</w:t>
      </w:r>
      <w:r w:rsidR="00125D1D" w:rsidRPr="00DF4D05">
        <w:rPr>
          <w:rFonts w:ascii="Times New Roman" w:hAnsi="Times New Roman" w:cs="Times New Roman"/>
          <w:lang w:val="id-ID"/>
        </w:rPr>
        <w:t xml:space="preserve"> Lebih lanjut, </w:t>
      </w:r>
      <w:r w:rsidR="00953E69" w:rsidRPr="00DF4D05">
        <w:rPr>
          <w:rFonts w:ascii="Times New Roman" w:hAnsi="Times New Roman" w:cs="Times New Roman"/>
          <w:color w:val="4472C4" w:themeColor="accent5"/>
          <w:lang w:val="id-ID"/>
        </w:rPr>
        <w:t>UNESCO (1992)</w:t>
      </w:r>
      <w:r w:rsidR="00125D1D" w:rsidRPr="00DF4D05">
        <w:rPr>
          <w:rFonts w:ascii="Times New Roman" w:hAnsi="Times New Roman" w:cs="Times New Roman"/>
          <w:lang w:val="id-ID"/>
        </w:rPr>
        <w:t xml:space="preserve"> menjelaskan bahwa warisan budaya terbagi menjadi dua, yaitu: </w:t>
      </w:r>
      <w:r w:rsidR="00125D1D" w:rsidRPr="00DF4D05">
        <w:rPr>
          <w:rFonts w:ascii="Times New Roman" w:hAnsi="Times New Roman" w:cs="Times New Roman"/>
          <w:i/>
          <w:lang w:val="id-ID"/>
        </w:rPr>
        <w:t>tangible cultural</w:t>
      </w:r>
      <w:r w:rsidR="00125D1D" w:rsidRPr="00DF4D05">
        <w:rPr>
          <w:rFonts w:ascii="Times New Roman" w:hAnsi="Times New Roman" w:cs="Times New Roman"/>
          <w:lang w:val="id-ID"/>
        </w:rPr>
        <w:t xml:space="preserve"> dan </w:t>
      </w:r>
      <w:r w:rsidR="00125D1D" w:rsidRPr="00DF4D05">
        <w:rPr>
          <w:rFonts w:ascii="Times New Roman" w:hAnsi="Times New Roman" w:cs="Times New Roman"/>
          <w:i/>
          <w:lang w:val="id-ID"/>
        </w:rPr>
        <w:t>intangible cultural</w:t>
      </w:r>
      <w:r w:rsidR="00125D1D" w:rsidRPr="00DF4D05">
        <w:rPr>
          <w:rFonts w:ascii="Times New Roman" w:hAnsi="Times New Roman" w:cs="Times New Roman"/>
          <w:lang w:val="id-ID"/>
        </w:rPr>
        <w:t xml:space="preserve">. Bentuk warisan budaya yang termasuk dalam </w:t>
      </w:r>
      <w:r w:rsidR="00125D1D" w:rsidRPr="00DF4D05">
        <w:rPr>
          <w:rFonts w:ascii="Times New Roman" w:hAnsi="Times New Roman" w:cs="Times New Roman"/>
          <w:i/>
          <w:iCs/>
          <w:lang w:val="id-ID"/>
        </w:rPr>
        <w:t>tangible cultural</w:t>
      </w:r>
      <w:r w:rsidR="00125D1D" w:rsidRPr="00DF4D05">
        <w:rPr>
          <w:rFonts w:ascii="Times New Roman" w:hAnsi="Times New Roman" w:cs="Times New Roman"/>
          <w:lang w:val="id-ID"/>
        </w:rPr>
        <w:t xml:space="preserve"> adalah seperti monumen, artefak</w:t>
      </w:r>
      <w:r w:rsidR="006A7DDF" w:rsidRPr="00DF4D05">
        <w:rPr>
          <w:rFonts w:ascii="Times New Roman" w:hAnsi="Times New Roman" w:cs="Times New Roman"/>
          <w:lang w:val="id-ID"/>
        </w:rPr>
        <w:t>, cagar budaya</w:t>
      </w:r>
      <w:r w:rsidR="00125D1D" w:rsidRPr="00DF4D05">
        <w:rPr>
          <w:rFonts w:ascii="Times New Roman" w:hAnsi="Times New Roman" w:cs="Times New Roman"/>
          <w:lang w:val="id-ID"/>
        </w:rPr>
        <w:t xml:space="preserve"> dan kawasan. Sedangkan yang termasuk dalam bentuk </w:t>
      </w:r>
      <w:r w:rsidR="00125D1D" w:rsidRPr="00DF4D05">
        <w:rPr>
          <w:rFonts w:ascii="Times New Roman" w:hAnsi="Times New Roman" w:cs="Times New Roman"/>
          <w:i/>
          <w:lang w:val="id-ID"/>
        </w:rPr>
        <w:t xml:space="preserve">intangible cultural </w:t>
      </w:r>
      <w:r w:rsidR="00125D1D" w:rsidRPr="00DF4D05">
        <w:rPr>
          <w:rFonts w:ascii="Times New Roman" w:hAnsi="Times New Roman" w:cs="Times New Roman"/>
          <w:lang w:val="id-ID"/>
        </w:rPr>
        <w:t>seperti</w:t>
      </w:r>
      <w:r w:rsidR="00984FE4" w:rsidRPr="00DF4D05">
        <w:rPr>
          <w:rFonts w:ascii="Times New Roman" w:hAnsi="Times New Roman" w:cs="Times New Roman"/>
          <w:lang w:val="en-US"/>
        </w:rPr>
        <w:t xml:space="preserve"> </w:t>
      </w:r>
      <w:r w:rsidR="00125D1D" w:rsidRPr="00DF4D05">
        <w:rPr>
          <w:rFonts w:ascii="Times New Roman" w:hAnsi="Times New Roman" w:cs="Times New Roman"/>
          <w:lang w:val="id-ID"/>
        </w:rPr>
        <w:t>bahasa, ritual dan tradisi.</w:t>
      </w:r>
      <w:r w:rsidR="00DB1880" w:rsidRPr="00DF4D05">
        <w:rPr>
          <w:rFonts w:ascii="Times New Roman" w:hAnsi="Times New Roman" w:cs="Times New Roman"/>
          <w:lang w:val="id-ID"/>
        </w:rPr>
        <w:t xml:space="preserve"> </w:t>
      </w:r>
      <w:r w:rsidR="006A7DDF" w:rsidRPr="00DF4D05">
        <w:rPr>
          <w:rFonts w:ascii="Times New Roman" w:hAnsi="Times New Roman" w:cs="Times New Roman"/>
          <w:lang w:val="id-ID"/>
        </w:rPr>
        <w:t xml:space="preserve">Kementerian Pendidikan dan Kebudayaan mencatat saat ini terdapat 67.273 warisan budaya yang berhasil dicatat, meliputi 65.165 </w:t>
      </w:r>
      <w:r w:rsidR="006A7DDF" w:rsidRPr="00DF4D05">
        <w:rPr>
          <w:rFonts w:ascii="Times New Roman" w:hAnsi="Times New Roman" w:cs="Times New Roman"/>
          <w:i/>
          <w:lang w:val="id-ID"/>
        </w:rPr>
        <w:t>tangible cultural heritage</w:t>
      </w:r>
      <w:r w:rsidR="006A7DDF" w:rsidRPr="00DF4D05">
        <w:rPr>
          <w:rFonts w:ascii="Times New Roman" w:hAnsi="Times New Roman" w:cs="Times New Roman"/>
          <w:lang w:val="id-ID"/>
        </w:rPr>
        <w:t xml:space="preserve"> dan 2.108 </w:t>
      </w:r>
      <w:r w:rsidR="006A7DDF" w:rsidRPr="00DF4D05">
        <w:rPr>
          <w:rFonts w:ascii="Times New Roman" w:hAnsi="Times New Roman" w:cs="Times New Roman"/>
          <w:i/>
          <w:lang w:val="id-ID"/>
        </w:rPr>
        <w:t>intangible cultural heritage</w:t>
      </w:r>
      <w:r w:rsidR="00BF73D9" w:rsidRPr="00DF4D05">
        <w:rPr>
          <w:rFonts w:ascii="Times New Roman" w:hAnsi="Times New Roman" w:cs="Times New Roman"/>
          <w:i/>
          <w:lang w:val="id-ID"/>
        </w:rPr>
        <w:t xml:space="preserve"> </w:t>
      </w:r>
      <w:r w:rsidR="00BF73D9" w:rsidRPr="00DF4D05">
        <w:rPr>
          <w:rFonts w:ascii="Times New Roman" w:hAnsi="Times New Roman" w:cs="Times New Roman"/>
          <w:lang w:val="id-ID"/>
        </w:rPr>
        <w:t>(</w:t>
      </w:r>
      <w:r w:rsidR="00BF73D9" w:rsidRPr="00DF4D05">
        <w:rPr>
          <w:rFonts w:ascii="Times New Roman" w:hAnsi="Times New Roman" w:cs="Times New Roman"/>
          <w:color w:val="4472C4" w:themeColor="accent5"/>
          <w:lang w:val="id-ID"/>
        </w:rPr>
        <w:t>Hastuti, 2013</w:t>
      </w:r>
      <w:r w:rsidR="00BF73D9" w:rsidRPr="00DF4D05">
        <w:rPr>
          <w:rFonts w:ascii="Times New Roman" w:hAnsi="Times New Roman" w:cs="Times New Roman"/>
          <w:lang w:val="id-ID"/>
        </w:rPr>
        <w:t>)</w:t>
      </w:r>
      <w:r w:rsidR="006A7DDF" w:rsidRPr="00DF4D05">
        <w:rPr>
          <w:rFonts w:ascii="Times New Roman" w:hAnsi="Times New Roman" w:cs="Times New Roman"/>
          <w:lang w:val="id-ID"/>
        </w:rPr>
        <w:t>.</w:t>
      </w:r>
    </w:p>
    <w:p w14:paraId="1FA51453" w14:textId="77777777" w:rsidR="009F5F7C" w:rsidRPr="00DF4D05" w:rsidRDefault="009F5F7C" w:rsidP="00DF4D05">
      <w:pPr>
        <w:spacing w:after="0" w:line="276" w:lineRule="auto"/>
        <w:jc w:val="both"/>
        <w:rPr>
          <w:rFonts w:ascii="Times New Roman" w:hAnsi="Times New Roman" w:cs="Times New Roman"/>
          <w:lang w:val="id-ID"/>
        </w:rPr>
      </w:pPr>
    </w:p>
    <w:p w14:paraId="1B097E55" w14:textId="1B28CBEC" w:rsidR="00D876F7" w:rsidRPr="00DF4D05" w:rsidRDefault="00DB1880" w:rsidP="00DF4D05">
      <w:pPr>
        <w:spacing w:after="0" w:line="276" w:lineRule="auto"/>
        <w:jc w:val="both"/>
        <w:rPr>
          <w:rFonts w:ascii="Times New Roman" w:hAnsi="Times New Roman" w:cs="Times New Roman"/>
          <w:lang w:val="id-ID"/>
        </w:rPr>
      </w:pPr>
      <w:r w:rsidRPr="00DF4D05">
        <w:rPr>
          <w:rFonts w:ascii="Times New Roman" w:hAnsi="Times New Roman" w:cs="Times New Roman"/>
          <w:lang w:val="id-ID"/>
        </w:rPr>
        <w:t xml:space="preserve">Warisan budaya bangsa baik yang berbetuk benda maupun </w:t>
      </w:r>
      <w:r w:rsidR="00514805" w:rsidRPr="00DF4D05">
        <w:rPr>
          <w:rFonts w:ascii="Times New Roman" w:hAnsi="Times New Roman" w:cs="Times New Roman"/>
          <w:lang w:val="en-US"/>
        </w:rPr>
        <w:t>bukan</w:t>
      </w:r>
      <w:r w:rsidRPr="00DF4D05">
        <w:rPr>
          <w:rFonts w:ascii="Times New Roman" w:hAnsi="Times New Roman" w:cs="Times New Roman"/>
          <w:lang w:val="id-ID"/>
        </w:rPr>
        <w:t xml:space="preserve"> benda penting untuk dilestarikan. </w:t>
      </w:r>
      <w:r w:rsidR="00DB1986" w:rsidRPr="00DF4D05">
        <w:rPr>
          <w:rFonts w:ascii="Times New Roman" w:hAnsi="Times New Roman" w:cs="Times New Roman"/>
          <w:lang w:val="id-ID"/>
        </w:rPr>
        <w:t xml:space="preserve">Pelestarian warisan budaya merupakan bentuk upaya untuk tetap menjaga sejarah bangsa. </w:t>
      </w:r>
      <w:r w:rsidR="00E8417A" w:rsidRPr="00DF4D05">
        <w:rPr>
          <w:rFonts w:ascii="Times New Roman" w:hAnsi="Times New Roman" w:cs="Times New Roman"/>
          <w:lang w:val="id-ID"/>
        </w:rPr>
        <w:t xml:space="preserve">Cagar budaya </w:t>
      </w:r>
      <w:r w:rsidR="00E8417A" w:rsidRPr="00DF4D05">
        <w:rPr>
          <w:rFonts w:ascii="Times New Roman" w:hAnsi="Times New Roman" w:cs="Times New Roman"/>
          <w:lang w:val="id-ID"/>
        </w:rPr>
        <w:lastRenderedPageBreak/>
        <w:t>salah satunya yang memiliki sejarah erat dengan kisah masa lampau perkembangan bangs</w:t>
      </w:r>
      <w:r w:rsidR="009B6FB5" w:rsidRPr="00DF4D05">
        <w:rPr>
          <w:rFonts w:ascii="Times New Roman" w:hAnsi="Times New Roman" w:cs="Times New Roman"/>
          <w:lang w:val="id-ID"/>
        </w:rPr>
        <w:t>a.</w:t>
      </w:r>
      <w:r w:rsidR="002243CC" w:rsidRPr="00DF4D05">
        <w:rPr>
          <w:rFonts w:ascii="Times New Roman" w:hAnsi="Times New Roman" w:cs="Times New Roman"/>
          <w:lang w:val="id-ID"/>
        </w:rPr>
        <w:t xml:space="preserve"> Cagar budaya berupa seperti bangunan cagar budaya, struktur cagar budaya, situs cagar budaya dan kawasan cagar budaya.</w:t>
      </w:r>
      <w:r w:rsidR="008C3805" w:rsidRPr="00DF4D05">
        <w:rPr>
          <w:rFonts w:ascii="Times New Roman" w:hAnsi="Times New Roman" w:cs="Times New Roman"/>
          <w:lang w:val="id-ID"/>
        </w:rPr>
        <w:t xml:space="preserve"> Cagar budaya perlu dilestarikan karen</w:t>
      </w:r>
      <w:r w:rsidR="002243CC" w:rsidRPr="00DF4D05">
        <w:rPr>
          <w:rFonts w:ascii="Times New Roman" w:hAnsi="Times New Roman" w:cs="Times New Roman"/>
          <w:lang w:val="id-ID"/>
        </w:rPr>
        <w:t>a memiliki nilai penting bagi seja</w:t>
      </w:r>
      <w:r w:rsidR="008C3805" w:rsidRPr="00DF4D05">
        <w:rPr>
          <w:rFonts w:ascii="Times New Roman" w:hAnsi="Times New Roman" w:cs="Times New Roman"/>
          <w:lang w:val="id-ID"/>
        </w:rPr>
        <w:t>rah, ilmu pengetahuan, pendidikan dan agama</w:t>
      </w:r>
      <w:r w:rsidR="007855D0" w:rsidRPr="00DF4D05">
        <w:rPr>
          <w:rFonts w:ascii="Times New Roman" w:hAnsi="Times New Roman" w:cs="Times New Roman"/>
          <w:lang w:val="id-ID"/>
        </w:rPr>
        <w:t xml:space="preserve"> (</w:t>
      </w:r>
      <w:r w:rsidR="00B22610" w:rsidRPr="00DF4D05">
        <w:rPr>
          <w:rFonts w:ascii="Times New Roman" w:hAnsi="Times New Roman" w:cs="Times New Roman"/>
          <w:color w:val="4472C4" w:themeColor="accent5"/>
          <w:lang w:val="id-ID"/>
        </w:rPr>
        <w:t>UU No 11 Tahun</w:t>
      </w:r>
      <w:r w:rsidR="00ED0A59" w:rsidRPr="00DF4D05">
        <w:rPr>
          <w:rFonts w:ascii="Times New Roman" w:hAnsi="Times New Roman" w:cs="Times New Roman"/>
          <w:color w:val="4472C4" w:themeColor="accent5"/>
          <w:lang w:val="en-US"/>
        </w:rPr>
        <w:t xml:space="preserve"> </w:t>
      </w:r>
      <w:r w:rsidR="00B22610" w:rsidRPr="00DF4D05">
        <w:rPr>
          <w:rFonts w:ascii="Times New Roman" w:hAnsi="Times New Roman" w:cs="Times New Roman"/>
          <w:color w:val="4472C4" w:themeColor="accent5"/>
          <w:lang w:val="id-ID"/>
        </w:rPr>
        <w:t>2010</w:t>
      </w:r>
      <w:r w:rsidR="007855D0" w:rsidRPr="00DF4D05">
        <w:rPr>
          <w:rFonts w:ascii="Times New Roman" w:hAnsi="Times New Roman" w:cs="Times New Roman"/>
          <w:lang w:val="id-ID"/>
        </w:rPr>
        <w:t>)</w:t>
      </w:r>
      <w:r w:rsidR="008C3805" w:rsidRPr="00DF4D05">
        <w:rPr>
          <w:rFonts w:ascii="Times New Roman" w:hAnsi="Times New Roman" w:cs="Times New Roman"/>
          <w:lang w:val="id-ID"/>
        </w:rPr>
        <w:t xml:space="preserve">. </w:t>
      </w:r>
      <w:r w:rsidR="002243CC" w:rsidRPr="00DF4D05">
        <w:rPr>
          <w:rFonts w:ascii="Times New Roman" w:hAnsi="Times New Roman" w:cs="Times New Roman"/>
          <w:lang w:val="id-ID"/>
        </w:rPr>
        <w:t xml:space="preserve">Selain </w:t>
      </w:r>
      <w:r w:rsidR="00D876F7" w:rsidRPr="00DF4D05">
        <w:rPr>
          <w:rFonts w:ascii="Times New Roman" w:hAnsi="Times New Roman" w:cs="Times New Roman"/>
          <w:lang w:val="id-ID"/>
        </w:rPr>
        <w:t xml:space="preserve">itu, </w:t>
      </w:r>
      <w:r w:rsidR="002243CC" w:rsidRPr="00DF4D05">
        <w:rPr>
          <w:rFonts w:ascii="Times New Roman" w:hAnsi="Times New Roman" w:cs="Times New Roman"/>
          <w:lang w:val="id-ID"/>
        </w:rPr>
        <w:t>cagar budaya merupakan salah satu pertanda jati diri sebuah</w:t>
      </w:r>
      <w:r w:rsidR="00D876F7" w:rsidRPr="00DF4D05">
        <w:rPr>
          <w:rFonts w:ascii="Times New Roman" w:hAnsi="Times New Roman" w:cs="Times New Roman"/>
          <w:lang w:val="id-ID"/>
        </w:rPr>
        <w:t xml:space="preserve"> daerah</w:t>
      </w:r>
      <w:r w:rsidR="002243CC" w:rsidRPr="00DF4D05">
        <w:rPr>
          <w:rFonts w:ascii="Times New Roman" w:hAnsi="Times New Roman" w:cs="Times New Roman"/>
          <w:lang w:val="id-ID"/>
        </w:rPr>
        <w:t xml:space="preserve">. </w:t>
      </w:r>
      <w:r w:rsidR="00D876F7" w:rsidRPr="00DF4D05">
        <w:rPr>
          <w:rFonts w:ascii="Times New Roman" w:hAnsi="Times New Roman" w:cs="Times New Roman"/>
          <w:lang w:val="id-ID"/>
        </w:rPr>
        <w:t>Tidak sedikit pula upaya pemerintah dan masyarakat yang sudah dilakukan dalam pelestarian warisan budaya.</w:t>
      </w:r>
    </w:p>
    <w:p w14:paraId="564055F9" w14:textId="77777777" w:rsidR="009F5F7C" w:rsidRPr="00DF4D05" w:rsidRDefault="009F5F7C" w:rsidP="00DF4D05">
      <w:pPr>
        <w:spacing w:after="0" w:line="276" w:lineRule="auto"/>
        <w:jc w:val="both"/>
        <w:rPr>
          <w:rFonts w:ascii="Times New Roman" w:hAnsi="Times New Roman" w:cs="Times New Roman"/>
          <w:lang w:val="id-ID"/>
        </w:rPr>
      </w:pPr>
    </w:p>
    <w:p w14:paraId="7D2F1C27" w14:textId="10F3E013" w:rsidR="00AB69B3" w:rsidRPr="00DF4D05" w:rsidRDefault="00D249C1" w:rsidP="00DF4D05">
      <w:pPr>
        <w:spacing w:after="0" w:line="276" w:lineRule="auto"/>
        <w:jc w:val="both"/>
        <w:rPr>
          <w:rFonts w:ascii="Times New Roman" w:hAnsi="Times New Roman" w:cs="Times New Roman"/>
          <w:lang w:val="id-ID"/>
        </w:rPr>
      </w:pPr>
      <w:r w:rsidRPr="00DF4D05">
        <w:rPr>
          <w:rFonts w:ascii="Times New Roman" w:hAnsi="Times New Roman" w:cs="Times New Roman"/>
          <w:lang w:val="id-ID"/>
        </w:rPr>
        <w:t xml:space="preserve">Pelestarian cagar budaya sudah menjadi urusan wajib pemerintah dan tertera dalam </w:t>
      </w:r>
      <w:r w:rsidRPr="00DF4D05">
        <w:rPr>
          <w:rFonts w:ascii="Times New Roman" w:hAnsi="Times New Roman" w:cs="Times New Roman"/>
          <w:color w:val="4472C4" w:themeColor="accent5"/>
          <w:lang w:val="id-ID"/>
        </w:rPr>
        <w:t xml:space="preserve">Undang-undang No. 11 Tahun 2010 </w:t>
      </w:r>
      <w:r w:rsidR="00ED0A59" w:rsidRPr="00DF4D05">
        <w:rPr>
          <w:rFonts w:ascii="Times New Roman" w:hAnsi="Times New Roman" w:cs="Times New Roman"/>
          <w:color w:val="4472C4" w:themeColor="accent5"/>
          <w:lang w:val="en-US"/>
        </w:rPr>
        <w:t>t</w:t>
      </w:r>
      <w:r w:rsidRPr="00DF4D05">
        <w:rPr>
          <w:rFonts w:ascii="Times New Roman" w:hAnsi="Times New Roman" w:cs="Times New Roman"/>
          <w:color w:val="4472C4" w:themeColor="accent5"/>
          <w:lang w:val="id-ID"/>
        </w:rPr>
        <w:t>entang Cagar Budaya</w:t>
      </w:r>
      <w:r w:rsidRPr="00DF4D05">
        <w:rPr>
          <w:rFonts w:ascii="Times New Roman" w:hAnsi="Times New Roman" w:cs="Times New Roman"/>
          <w:lang w:val="id-ID"/>
        </w:rPr>
        <w:t>. Meski demikian, b</w:t>
      </w:r>
      <w:r w:rsidR="00D876F7" w:rsidRPr="00DF4D05">
        <w:rPr>
          <w:rFonts w:ascii="Times New Roman" w:hAnsi="Times New Roman" w:cs="Times New Roman"/>
          <w:lang w:val="id-ID"/>
        </w:rPr>
        <w:t>anyaknya p</w:t>
      </w:r>
      <w:r w:rsidR="002243CC" w:rsidRPr="00DF4D05">
        <w:rPr>
          <w:rFonts w:ascii="Times New Roman" w:hAnsi="Times New Roman" w:cs="Times New Roman"/>
          <w:lang w:val="id-ID"/>
        </w:rPr>
        <w:t xml:space="preserve">embangunan yang </w:t>
      </w:r>
      <w:r w:rsidR="00D876F7" w:rsidRPr="00DF4D05">
        <w:rPr>
          <w:rFonts w:ascii="Times New Roman" w:hAnsi="Times New Roman" w:cs="Times New Roman"/>
          <w:lang w:val="id-ID"/>
        </w:rPr>
        <w:t xml:space="preserve">dilakukan </w:t>
      </w:r>
      <w:r w:rsidR="002243CC" w:rsidRPr="00DF4D05">
        <w:rPr>
          <w:rFonts w:ascii="Times New Roman" w:hAnsi="Times New Roman" w:cs="Times New Roman"/>
          <w:lang w:val="id-ID"/>
        </w:rPr>
        <w:t xml:space="preserve">saat ini membuat khawatir sekelompok orang yang peduli terhadap </w:t>
      </w:r>
      <w:r w:rsidR="00D876F7" w:rsidRPr="00DF4D05">
        <w:rPr>
          <w:rFonts w:ascii="Times New Roman" w:hAnsi="Times New Roman" w:cs="Times New Roman"/>
          <w:lang w:val="id-ID"/>
        </w:rPr>
        <w:t xml:space="preserve">kelestarian cagar budaya. Hal </w:t>
      </w:r>
      <w:r w:rsidR="002243CC" w:rsidRPr="00DF4D05">
        <w:rPr>
          <w:rFonts w:ascii="Times New Roman" w:hAnsi="Times New Roman" w:cs="Times New Roman"/>
          <w:lang w:val="id-ID"/>
        </w:rPr>
        <w:t xml:space="preserve">ini timbul karena seringkali </w:t>
      </w:r>
      <w:r w:rsidR="00D876F7" w:rsidRPr="00DF4D05">
        <w:rPr>
          <w:rFonts w:ascii="Times New Roman" w:hAnsi="Times New Roman" w:cs="Times New Roman"/>
          <w:lang w:val="id-ID"/>
        </w:rPr>
        <w:t xml:space="preserve">cagar budaya dianggap sebagai </w:t>
      </w:r>
      <w:r w:rsidR="002243CC" w:rsidRPr="00DF4D05">
        <w:rPr>
          <w:rFonts w:ascii="Times New Roman" w:hAnsi="Times New Roman" w:cs="Times New Roman"/>
          <w:lang w:val="id-ID"/>
        </w:rPr>
        <w:t xml:space="preserve">bangunan-bangunan kuno </w:t>
      </w:r>
      <w:r w:rsidR="00D876F7" w:rsidRPr="00DF4D05">
        <w:rPr>
          <w:rFonts w:ascii="Times New Roman" w:hAnsi="Times New Roman" w:cs="Times New Roman"/>
          <w:lang w:val="id-ID"/>
        </w:rPr>
        <w:t xml:space="preserve">dan </w:t>
      </w:r>
      <w:r w:rsidR="002243CC" w:rsidRPr="00DF4D05">
        <w:rPr>
          <w:rFonts w:ascii="Times New Roman" w:hAnsi="Times New Roman" w:cs="Times New Roman"/>
          <w:lang w:val="id-ID"/>
        </w:rPr>
        <w:t xml:space="preserve">sudah tidak sesuai </w:t>
      </w:r>
      <w:r w:rsidR="00D876F7" w:rsidRPr="00DF4D05">
        <w:rPr>
          <w:rFonts w:ascii="Times New Roman" w:hAnsi="Times New Roman" w:cs="Times New Roman"/>
          <w:lang w:val="id-ID"/>
        </w:rPr>
        <w:t xml:space="preserve">lagi dengan </w:t>
      </w:r>
      <w:r w:rsidR="002243CC" w:rsidRPr="00DF4D05">
        <w:rPr>
          <w:rFonts w:ascii="Times New Roman" w:hAnsi="Times New Roman" w:cs="Times New Roman"/>
          <w:lang w:val="id-ID"/>
        </w:rPr>
        <w:t>perkembangan zaman</w:t>
      </w:r>
      <w:r w:rsidR="00D876F7" w:rsidRPr="00DF4D05">
        <w:rPr>
          <w:rFonts w:ascii="Times New Roman" w:hAnsi="Times New Roman" w:cs="Times New Roman"/>
          <w:lang w:val="id-ID"/>
        </w:rPr>
        <w:t xml:space="preserve"> (</w:t>
      </w:r>
      <w:r w:rsidR="00D876F7" w:rsidRPr="00DF4D05">
        <w:rPr>
          <w:rFonts w:ascii="Times New Roman" w:hAnsi="Times New Roman" w:cs="Times New Roman"/>
          <w:color w:val="4472C4" w:themeColor="accent5"/>
          <w:lang w:val="id-ID"/>
        </w:rPr>
        <w:t>SS, 2012</w:t>
      </w:r>
      <w:r w:rsidR="00D876F7" w:rsidRPr="00DF4D05">
        <w:rPr>
          <w:rFonts w:ascii="Times New Roman" w:hAnsi="Times New Roman" w:cs="Times New Roman"/>
          <w:lang w:val="id-ID"/>
        </w:rPr>
        <w:t>)</w:t>
      </w:r>
      <w:r w:rsidR="002243CC" w:rsidRPr="00DF4D05">
        <w:rPr>
          <w:rFonts w:ascii="Times New Roman" w:hAnsi="Times New Roman" w:cs="Times New Roman"/>
          <w:lang w:val="id-ID"/>
        </w:rPr>
        <w:t xml:space="preserve">. </w:t>
      </w:r>
      <w:r w:rsidRPr="00DF4D05">
        <w:rPr>
          <w:rFonts w:ascii="Times New Roman" w:hAnsi="Times New Roman" w:cs="Times New Roman"/>
          <w:lang w:val="id-ID"/>
        </w:rPr>
        <w:t>Regulasi dari pemerintah t</w:t>
      </w:r>
      <w:r w:rsidR="00782CA6" w:rsidRPr="00DF4D05">
        <w:rPr>
          <w:rFonts w:ascii="Times New Roman" w:hAnsi="Times New Roman" w:cs="Times New Roman"/>
          <w:lang w:val="id-ID"/>
        </w:rPr>
        <w:t>idak serta merta</w:t>
      </w:r>
      <w:r w:rsidR="007030F3" w:rsidRPr="00DF4D05">
        <w:rPr>
          <w:rFonts w:ascii="Times New Roman" w:hAnsi="Times New Roman" w:cs="Times New Roman"/>
          <w:lang w:val="id-ID"/>
        </w:rPr>
        <w:t xml:space="preserve"> membuat</w:t>
      </w:r>
      <w:r w:rsidR="00782CA6" w:rsidRPr="00DF4D05">
        <w:rPr>
          <w:rFonts w:ascii="Times New Roman" w:hAnsi="Times New Roman" w:cs="Times New Roman"/>
          <w:lang w:val="id-ID"/>
        </w:rPr>
        <w:t xml:space="preserve"> hal tersebut telah dilaksanakan dengan baik. </w:t>
      </w:r>
      <w:r w:rsidR="009146CA" w:rsidRPr="00DF4D05">
        <w:rPr>
          <w:rFonts w:ascii="Times New Roman" w:hAnsi="Times New Roman" w:cs="Times New Roman"/>
          <w:lang w:val="id-ID"/>
        </w:rPr>
        <w:t>Lebih lanjut,</w:t>
      </w:r>
      <w:r w:rsidR="00F37B67" w:rsidRPr="00DF4D05">
        <w:rPr>
          <w:rFonts w:ascii="Times New Roman" w:hAnsi="Times New Roman" w:cs="Times New Roman"/>
          <w:lang w:val="id-ID"/>
        </w:rPr>
        <w:t xml:space="preserve"> berdasarkan undang-undang tersebut,</w:t>
      </w:r>
      <w:r w:rsidR="009146CA" w:rsidRPr="00DF4D05">
        <w:rPr>
          <w:rFonts w:ascii="Times New Roman" w:hAnsi="Times New Roman" w:cs="Times New Roman"/>
          <w:lang w:val="id-ID"/>
        </w:rPr>
        <w:t xml:space="preserve"> </w:t>
      </w:r>
      <w:r w:rsidRPr="00DF4D05">
        <w:rPr>
          <w:rFonts w:ascii="Times New Roman" w:hAnsi="Times New Roman" w:cs="Times New Roman"/>
          <w:lang w:val="id-ID"/>
        </w:rPr>
        <w:t xml:space="preserve">strategi </w:t>
      </w:r>
      <w:r w:rsidR="00247F55" w:rsidRPr="00DF4D05">
        <w:rPr>
          <w:rFonts w:ascii="Times New Roman" w:hAnsi="Times New Roman" w:cs="Times New Roman"/>
          <w:lang w:val="id-ID"/>
        </w:rPr>
        <w:t>pelestarian cagar budaya meliputi</w:t>
      </w:r>
      <w:r w:rsidR="00ED0A59" w:rsidRPr="00DF4D05">
        <w:rPr>
          <w:rFonts w:ascii="Times New Roman" w:hAnsi="Times New Roman" w:cs="Times New Roman"/>
          <w:lang w:val="en-US"/>
        </w:rPr>
        <w:t xml:space="preserve"> </w:t>
      </w:r>
      <w:r w:rsidR="009146CA" w:rsidRPr="00DF4D05">
        <w:rPr>
          <w:rFonts w:ascii="Times New Roman" w:hAnsi="Times New Roman" w:cs="Times New Roman"/>
          <w:lang w:val="id-ID"/>
        </w:rPr>
        <w:t>penyelamatan, pengamanan, zonasi, pemeliharaan, dan pemugaran cagar budaya.</w:t>
      </w:r>
    </w:p>
    <w:p w14:paraId="1357F730" w14:textId="77777777" w:rsidR="009F5F7C" w:rsidRPr="00DF4D05" w:rsidRDefault="009F5F7C" w:rsidP="00DF4D05">
      <w:pPr>
        <w:spacing w:after="0" w:line="276" w:lineRule="auto"/>
        <w:jc w:val="both"/>
        <w:rPr>
          <w:rFonts w:ascii="Times New Roman" w:hAnsi="Times New Roman" w:cs="Times New Roman"/>
          <w:lang w:val="id-ID"/>
        </w:rPr>
      </w:pPr>
    </w:p>
    <w:p w14:paraId="30B29905" w14:textId="77777777" w:rsidR="00E32DE9" w:rsidRPr="00DF4D05" w:rsidRDefault="00E32DE9" w:rsidP="00DF4D05">
      <w:pPr>
        <w:spacing w:after="0" w:line="276" w:lineRule="auto"/>
        <w:jc w:val="both"/>
        <w:rPr>
          <w:rFonts w:ascii="Times New Roman" w:hAnsi="Times New Roman" w:cs="Times New Roman"/>
          <w:lang w:val="id-ID"/>
        </w:rPr>
      </w:pPr>
      <w:r w:rsidRPr="00DF4D05">
        <w:rPr>
          <w:rFonts w:ascii="Times New Roman" w:hAnsi="Times New Roman" w:cs="Times New Roman"/>
          <w:lang w:val="id-ID"/>
        </w:rPr>
        <w:t>Arsip dalam pelestarian cagar budaya</w:t>
      </w:r>
      <w:r w:rsidR="002B5973" w:rsidRPr="00DF4D05">
        <w:rPr>
          <w:rFonts w:ascii="Times New Roman" w:hAnsi="Times New Roman" w:cs="Times New Roman"/>
          <w:lang w:val="id-ID"/>
        </w:rPr>
        <w:t xml:space="preserve"> memiliki peranan penting sebagai bukti terekam mengenai kisah dan perkembangan cagar budaya yang bersangkutan. Lebih lanjut, arsip merupakan salah satu alat bukti yang kuat. </w:t>
      </w:r>
      <w:r w:rsidR="002B5973" w:rsidRPr="00DF4D05">
        <w:rPr>
          <w:rFonts w:ascii="Times New Roman" w:hAnsi="Times New Roman" w:cs="Times New Roman"/>
          <w:color w:val="4472C4" w:themeColor="accent5"/>
          <w:lang w:val="id-ID"/>
        </w:rPr>
        <w:t xml:space="preserve">Barthes </w:t>
      </w:r>
      <w:r w:rsidR="00B326CD" w:rsidRPr="00DF4D05">
        <w:rPr>
          <w:rFonts w:ascii="Times New Roman" w:hAnsi="Times New Roman" w:cs="Times New Roman"/>
          <w:color w:val="4472C4" w:themeColor="accent5"/>
          <w:lang w:val="id-ID"/>
        </w:rPr>
        <w:t xml:space="preserve">dalam Rowat </w:t>
      </w:r>
      <w:r w:rsidR="002B5973" w:rsidRPr="00DF4D05">
        <w:rPr>
          <w:rFonts w:ascii="Times New Roman" w:hAnsi="Times New Roman" w:cs="Times New Roman"/>
          <w:color w:val="4472C4" w:themeColor="accent5"/>
          <w:lang w:val="id-ID"/>
        </w:rPr>
        <w:t>(</w:t>
      </w:r>
      <w:r w:rsidR="00B326CD" w:rsidRPr="00DF4D05">
        <w:rPr>
          <w:rFonts w:ascii="Times New Roman" w:hAnsi="Times New Roman" w:cs="Times New Roman"/>
          <w:color w:val="4472C4" w:themeColor="accent5"/>
          <w:lang w:val="id-ID"/>
        </w:rPr>
        <w:t>1993</w:t>
      </w:r>
      <w:r w:rsidR="002B5973" w:rsidRPr="00DF4D05">
        <w:rPr>
          <w:rFonts w:ascii="Times New Roman" w:hAnsi="Times New Roman" w:cs="Times New Roman"/>
          <w:color w:val="4472C4" w:themeColor="accent5"/>
          <w:lang w:val="id-ID"/>
        </w:rPr>
        <w:t xml:space="preserve">) </w:t>
      </w:r>
      <w:r w:rsidR="002B5973" w:rsidRPr="00DF4D05">
        <w:rPr>
          <w:rFonts w:ascii="Times New Roman" w:hAnsi="Times New Roman" w:cs="Times New Roman"/>
          <w:lang w:val="id-ID"/>
        </w:rPr>
        <w:t>menyatakan bahwa semakin dekat ditemukan arsip</w:t>
      </w:r>
      <w:r w:rsidR="004D217C" w:rsidRPr="00DF4D05">
        <w:rPr>
          <w:rFonts w:ascii="Times New Roman" w:hAnsi="Times New Roman" w:cs="Times New Roman"/>
          <w:lang w:val="id-ID"/>
        </w:rPr>
        <w:t xml:space="preserve"> mengenai sesuatu</w:t>
      </w:r>
      <w:r w:rsidR="002B5973" w:rsidRPr="00DF4D05">
        <w:rPr>
          <w:rFonts w:ascii="Times New Roman" w:hAnsi="Times New Roman" w:cs="Times New Roman"/>
          <w:lang w:val="id-ID"/>
        </w:rPr>
        <w:t xml:space="preserve">, semakin sedikit penyimpangan dalam sejarah </w:t>
      </w:r>
      <w:r w:rsidR="007A6170" w:rsidRPr="00DF4D05">
        <w:rPr>
          <w:rFonts w:ascii="Times New Roman" w:hAnsi="Times New Roman" w:cs="Times New Roman"/>
          <w:lang w:val="id-ID"/>
        </w:rPr>
        <w:t>dan semakin a</w:t>
      </w:r>
      <w:r w:rsidR="0067447E" w:rsidRPr="00DF4D05">
        <w:rPr>
          <w:rFonts w:ascii="Times New Roman" w:hAnsi="Times New Roman" w:cs="Times New Roman"/>
          <w:lang w:val="id-ID"/>
        </w:rPr>
        <w:t>kurat sejarah tersebut</w:t>
      </w:r>
      <w:r w:rsidR="007A6170" w:rsidRPr="00DF4D05">
        <w:rPr>
          <w:rFonts w:ascii="Times New Roman" w:hAnsi="Times New Roman" w:cs="Times New Roman"/>
          <w:lang w:val="id-ID"/>
        </w:rPr>
        <w:t>.</w:t>
      </w:r>
      <w:r w:rsidR="003209C5" w:rsidRPr="00DF4D05">
        <w:rPr>
          <w:rFonts w:ascii="Times New Roman" w:hAnsi="Times New Roman" w:cs="Times New Roman"/>
          <w:lang w:val="id-ID"/>
        </w:rPr>
        <w:t xml:space="preserve"> Adanya arsip dapat dijadikan suatu bukti otentik keberadaan cagar budaya (</w:t>
      </w:r>
      <w:r w:rsidR="006415EE" w:rsidRPr="00DF4D05">
        <w:rPr>
          <w:rFonts w:ascii="Times New Roman" w:hAnsi="Times New Roman" w:cs="Times New Roman"/>
          <w:color w:val="4472C4" w:themeColor="accent5"/>
          <w:lang w:val="id-ID"/>
        </w:rPr>
        <w:t>Mirawati, 2012</w:t>
      </w:r>
      <w:r w:rsidR="003209C5" w:rsidRPr="00DF4D05">
        <w:rPr>
          <w:rFonts w:ascii="Times New Roman" w:hAnsi="Times New Roman" w:cs="Times New Roman"/>
          <w:lang w:val="id-ID"/>
        </w:rPr>
        <w:t>). Sehingga, cagar budaya yang sedang atau akan dibongkar dapat diselamatkan, dilindungi dan dilestarikan sebagai suatu warisan budaya dan dapat dibanggakan.</w:t>
      </w:r>
    </w:p>
    <w:p w14:paraId="4EA53194" w14:textId="77777777" w:rsidR="009F5F7C" w:rsidRPr="00DF4D05" w:rsidRDefault="009F5F7C" w:rsidP="00DF4D05">
      <w:pPr>
        <w:spacing w:after="0" w:line="276" w:lineRule="auto"/>
        <w:jc w:val="both"/>
        <w:rPr>
          <w:rFonts w:ascii="Times New Roman" w:hAnsi="Times New Roman" w:cs="Times New Roman"/>
          <w:lang w:val="id-ID"/>
        </w:rPr>
      </w:pPr>
    </w:p>
    <w:p w14:paraId="326BCFA9" w14:textId="1351AEB7" w:rsidR="000201C2" w:rsidRPr="00DF4D05" w:rsidRDefault="00782CA6" w:rsidP="00DF4D05">
      <w:pPr>
        <w:spacing w:after="0" w:line="276" w:lineRule="auto"/>
        <w:jc w:val="both"/>
        <w:rPr>
          <w:rFonts w:ascii="Times New Roman" w:hAnsi="Times New Roman" w:cs="Times New Roman"/>
          <w:lang w:val="id-ID"/>
        </w:rPr>
      </w:pPr>
      <w:r w:rsidRPr="00DF4D05">
        <w:rPr>
          <w:rFonts w:ascii="Times New Roman" w:hAnsi="Times New Roman" w:cs="Times New Roman"/>
          <w:lang w:val="id-ID"/>
        </w:rPr>
        <w:t>Penelitian mengenai cagar budaya merupak</w:t>
      </w:r>
      <w:r w:rsidR="00E04AB0" w:rsidRPr="00DF4D05">
        <w:rPr>
          <w:rFonts w:ascii="Times New Roman" w:hAnsi="Times New Roman" w:cs="Times New Roman"/>
          <w:lang w:val="id-ID"/>
        </w:rPr>
        <w:t>an penelitian interdisipliner. Namun, p</w:t>
      </w:r>
      <w:r w:rsidRPr="00DF4D05">
        <w:rPr>
          <w:rFonts w:ascii="Times New Roman" w:hAnsi="Times New Roman" w:cs="Times New Roman"/>
          <w:lang w:val="id-ID"/>
        </w:rPr>
        <w:t xml:space="preserve">enelitian mengaitkan cagar budaya dan arsip di Indonesia memang masih terbatas </w:t>
      </w:r>
      <w:r w:rsidR="000201C2" w:rsidRPr="00DF4D05">
        <w:rPr>
          <w:rFonts w:ascii="Times New Roman" w:hAnsi="Times New Roman" w:cs="Times New Roman"/>
          <w:lang w:val="id-ID"/>
        </w:rPr>
        <w:t xml:space="preserve">Penelitian mengenai arsip dalam pelestarian cagar budaya dengan pendekatan sistematika review ini dianggap relevan karena dapat menjawab pertanyaan penelitian secara relevan, fokus dan spesifik. Lebih lanjut, penelitian ini ingin </w:t>
      </w:r>
      <w:r w:rsidR="003A451C" w:rsidRPr="00DF4D05">
        <w:rPr>
          <w:rFonts w:ascii="Times New Roman" w:hAnsi="Times New Roman" w:cs="Times New Roman"/>
          <w:lang w:val="id-ID"/>
        </w:rPr>
        <w:t>menunjukan penggunaan arsip dalam pelestarian cagar budaya melalui publi</w:t>
      </w:r>
      <w:r w:rsidR="00E7595E" w:rsidRPr="00DF4D05">
        <w:rPr>
          <w:rFonts w:ascii="Times New Roman" w:hAnsi="Times New Roman" w:cs="Times New Roman"/>
          <w:lang w:val="id-ID"/>
        </w:rPr>
        <w:t>kasi artikel mengenai cagar bud</w:t>
      </w:r>
      <w:r w:rsidR="003A451C" w:rsidRPr="00DF4D05">
        <w:rPr>
          <w:rFonts w:ascii="Times New Roman" w:hAnsi="Times New Roman" w:cs="Times New Roman"/>
          <w:lang w:val="id-ID"/>
        </w:rPr>
        <w:t xml:space="preserve">aya. </w:t>
      </w:r>
      <w:r w:rsidR="00D75F61" w:rsidRPr="00DF4D05">
        <w:rPr>
          <w:rFonts w:ascii="Times New Roman" w:hAnsi="Times New Roman" w:cs="Times New Roman"/>
          <w:lang w:val="id-ID"/>
        </w:rPr>
        <w:t xml:space="preserve">Sistematika review </w:t>
      </w:r>
      <w:r w:rsidR="00E7595E" w:rsidRPr="00DF4D05">
        <w:rPr>
          <w:rFonts w:ascii="Times New Roman" w:hAnsi="Times New Roman" w:cs="Times New Roman"/>
          <w:lang w:val="id-ID"/>
        </w:rPr>
        <w:t>ini dapat dijadikan acuan untuk menentukan agenda riset dan masukan bagi penelitian selanjutnya.</w:t>
      </w:r>
    </w:p>
    <w:p w14:paraId="6D0A5883" w14:textId="1CB807E2" w:rsidR="00135440" w:rsidRPr="00DF4D05" w:rsidRDefault="00DF4D05" w:rsidP="00DF4D05">
      <w:pPr>
        <w:spacing w:before="240" w:line="240" w:lineRule="auto"/>
        <w:rPr>
          <w:rFonts w:ascii="Times New Roman" w:hAnsi="Times New Roman" w:cs="Times New Roman"/>
          <w:b/>
          <w:sz w:val="24"/>
          <w:szCs w:val="24"/>
          <w:lang w:val="id-ID"/>
        </w:rPr>
      </w:pPr>
      <w:r w:rsidRPr="00DF4D05">
        <w:rPr>
          <w:rFonts w:ascii="Times New Roman" w:hAnsi="Times New Roman" w:cs="Times New Roman"/>
          <w:b/>
          <w:sz w:val="24"/>
          <w:szCs w:val="24"/>
          <w:lang w:val="id-ID"/>
        </w:rPr>
        <w:t>METODE PENELITIAN</w:t>
      </w:r>
    </w:p>
    <w:p w14:paraId="40F29CCA" w14:textId="1BA7AF8B" w:rsidR="003E71F3" w:rsidRPr="00DF4D05" w:rsidRDefault="00AF72D7" w:rsidP="00DF4D05">
      <w:pPr>
        <w:spacing w:line="276" w:lineRule="auto"/>
        <w:jc w:val="both"/>
        <w:rPr>
          <w:rFonts w:ascii="Times New Roman" w:hAnsi="Times New Roman" w:cs="Times New Roman"/>
          <w:lang w:val="en-US"/>
        </w:rPr>
      </w:pPr>
      <w:r w:rsidRPr="00DF4D05">
        <w:rPr>
          <w:rFonts w:ascii="Times New Roman" w:hAnsi="Times New Roman" w:cs="Times New Roman"/>
          <w:lang w:val="en-US"/>
        </w:rPr>
        <w:t>Penelitian ini bertujuan u</w:t>
      </w:r>
      <w:r w:rsidR="00D3241E" w:rsidRPr="00DF4D05">
        <w:rPr>
          <w:rFonts w:ascii="Times New Roman" w:hAnsi="Times New Roman" w:cs="Times New Roman"/>
          <w:lang w:val="en-US"/>
        </w:rPr>
        <w:t xml:space="preserve">ntuk mengetahui penggunaan arsip dalam pelestarian cagar budaya di Indonesia. </w:t>
      </w:r>
      <w:r w:rsidRPr="00DF4D05">
        <w:rPr>
          <w:rFonts w:ascii="Times New Roman" w:hAnsi="Times New Roman" w:cs="Times New Roman"/>
          <w:lang w:val="en-US"/>
        </w:rPr>
        <w:t>Guna</w:t>
      </w:r>
      <w:r w:rsidR="00D3241E" w:rsidRPr="00DF4D05">
        <w:rPr>
          <w:rFonts w:ascii="Times New Roman" w:hAnsi="Times New Roman" w:cs="Times New Roman"/>
          <w:lang w:val="en-US"/>
        </w:rPr>
        <w:t xml:space="preserve"> mendukung tujuan penelitian</w:t>
      </w:r>
      <w:r w:rsidRPr="00DF4D05">
        <w:rPr>
          <w:rFonts w:ascii="Times New Roman" w:hAnsi="Times New Roman" w:cs="Times New Roman"/>
          <w:lang w:val="en-US"/>
        </w:rPr>
        <w:t xml:space="preserve"> tersebut</w:t>
      </w:r>
      <w:r w:rsidR="00D3241E" w:rsidRPr="00DF4D05">
        <w:rPr>
          <w:rFonts w:ascii="Times New Roman" w:hAnsi="Times New Roman" w:cs="Times New Roman"/>
          <w:lang w:val="en-US"/>
        </w:rPr>
        <w:t xml:space="preserve">, metode sistematika review dengan pendekatan kualitatif digunakan. Menurut </w:t>
      </w:r>
      <w:r w:rsidR="00313615" w:rsidRPr="00DF4D05">
        <w:rPr>
          <w:rFonts w:ascii="Times New Roman" w:hAnsi="Times New Roman" w:cs="Times New Roman"/>
          <w:color w:val="4472C4" w:themeColor="accent5"/>
          <w:lang w:val="id-ID"/>
        </w:rPr>
        <w:t>Klassen, et al</w:t>
      </w:r>
      <w:r w:rsidR="00ED0A59" w:rsidRPr="00DF4D05">
        <w:rPr>
          <w:rFonts w:ascii="Times New Roman" w:hAnsi="Times New Roman" w:cs="Times New Roman"/>
          <w:color w:val="4472C4" w:themeColor="accent5"/>
          <w:lang w:val="en-US"/>
        </w:rPr>
        <w:t>.</w:t>
      </w:r>
      <w:r w:rsidR="00313615" w:rsidRPr="00DF4D05">
        <w:rPr>
          <w:rFonts w:ascii="Times New Roman" w:hAnsi="Times New Roman" w:cs="Times New Roman"/>
          <w:color w:val="4472C4" w:themeColor="accent5"/>
          <w:lang w:val="id-ID"/>
        </w:rPr>
        <w:t xml:space="preserve">, 1998 </w:t>
      </w:r>
      <w:r w:rsidR="00313615" w:rsidRPr="00DF4D05">
        <w:rPr>
          <w:rFonts w:ascii="Times New Roman" w:hAnsi="Times New Roman" w:cs="Times New Roman"/>
          <w:lang w:val="id-ID"/>
        </w:rPr>
        <w:t>“</w:t>
      </w:r>
      <w:r w:rsidR="00313615" w:rsidRPr="00DF4D05">
        <w:rPr>
          <w:rFonts w:ascii="Times New Roman" w:hAnsi="Times New Roman" w:cs="Times New Roman"/>
          <w:i/>
          <w:lang w:val="id-ID"/>
        </w:rPr>
        <w:t>a systematic review is a review in which there is a comprehensive search for relevant studies on a specific topic, and those identified are then appraised and synthesized according to a predetermined and explicit method</w:t>
      </w:r>
      <w:r w:rsidR="00313615" w:rsidRPr="00DF4D05">
        <w:rPr>
          <w:rFonts w:ascii="Times New Roman" w:hAnsi="Times New Roman" w:cs="Times New Roman"/>
          <w:lang w:val="id-ID"/>
        </w:rPr>
        <w:t xml:space="preserve">”. </w:t>
      </w:r>
      <w:r w:rsidR="00C45F23" w:rsidRPr="00DF4D05">
        <w:rPr>
          <w:rFonts w:ascii="Times New Roman" w:hAnsi="Times New Roman" w:cs="Times New Roman"/>
          <w:lang w:val="en-US"/>
        </w:rPr>
        <w:t xml:space="preserve">Lebih lanjut, </w:t>
      </w:r>
      <w:r w:rsidR="00ED0A59" w:rsidRPr="00DF4D05">
        <w:rPr>
          <w:rFonts w:ascii="Times New Roman" w:hAnsi="Times New Roman" w:cs="Times New Roman"/>
          <w:lang w:val="en-US"/>
        </w:rPr>
        <w:t>G</w:t>
      </w:r>
      <w:r w:rsidR="00D3241E" w:rsidRPr="00DF4D05">
        <w:rPr>
          <w:rFonts w:ascii="Times New Roman" w:hAnsi="Times New Roman" w:cs="Times New Roman"/>
          <w:lang w:val="en-US"/>
        </w:rPr>
        <w:t xml:space="preserve">ambar 1 menjelaskan fase </w:t>
      </w:r>
      <w:r w:rsidR="009B5D22" w:rsidRPr="00DF4D05">
        <w:rPr>
          <w:rFonts w:ascii="Times New Roman" w:hAnsi="Times New Roman" w:cs="Times New Roman"/>
          <w:lang w:val="id-ID"/>
        </w:rPr>
        <w:t>pengumpu</w:t>
      </w:r>
      <w:r w:rsidR="0090675B" w:rsidRPr="00DF4D05">
        <w:rPr>
          <w:rFonts w:ascii="Times New Roman" w:hAnsi="Times New Roman" w:cs="Times New Roman"/>
          <w:lang w:val="id-ID"/>
        </w:rPr>
        <w:t xml:space="preserve">lan data </w:t>
      </w:r>
      <w:r w:rsidR="00960F8B" w:rsidRPr="00DF4D05">
        <w:rPr>
          <w:rFonts w:ascii="Times New Roman" w:hAnsi="Times New Roman" w:cs="Times New Roman"/>
          <w:lang w:val="id-ID"/>
        </w:rPr>
        <w:t xml:space="preserve">sistematika review </w:t>
      </w:r>
      <w:r w:rsidR="0090675B" w:rsidRPr="00DF4D05">
        <w:rPr>
          <w:rFonts w:ascii="Times New Roman" w:hAnsi="Times New Roman" w:cs="Times New Roman"/>
          <w:lang w:val="id-ID"/>
        </w:rPr>
        <w:t>dalam penelitian</w:t>
      </w:r>
      <w:r w:rsidR="00D3241E" w:rsidRPr="00DF4D05">
        <w:rPr>
          <w:rFonts w:ascii="Times New Roman" w:hAnsi="Times New Roman" w:cs="Times New Roman"/>
          <w:lang w:val="en-US"/>
        </w:rPr>
        <w:t xml:space="preserve"> ini.</w:t>
      </w:r>
    </w:p>
    <w:p w14:paraId="3675CD52" w14:textId="77777777" w:rsidR="00FD4B4B" w:rsidRPr="00DF4D05" w:rsidRDefault="00FD4B4B" w:rsidP="00DF4D05">
      <w:pPr>
        <w:spacing w:after="0" w:line="276" w:lineRule="auto"/>
        <w:ind w:firstLine="720"/>
        <w:jc w:val="both"/>
        <w:rPr>
          <w:rFonts w:ascii="Times New Roman" w:hAnsi="Times New Roman" w:cs="Times New Roman"/>
          <w:lang w:val="id-ID"/>
        </w:rPr>
      </w:pPr>
      <w:r w:rsidRPr="00DF4D05">
        <w:rPr>
          <w:rFonts w:ascii="Times New Roman" w:hAnsi="Times New Roman" w:cs="Times New Roman"/>
          <w:noProof/>
          <w:lang w:eastAsia="en-GB"/>
        </w:rPr>
        <w:drawing>
          <wp:inline distT="0" distB="0" distL="0" distR="0" wp14:anchorId="5925076A" wp14:editId="7C9A664A">
            <wp:extent cx="4696358" cy="1784909"/>
            <wp:effectExtent l="0" t="0" r="9525" b="254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05297C2" w14:textId="77777777" w:rsidR="00602074" w:rsidRPr="00DF4D05" w:rsidRDefault="00AD7308" w:rsidP="00DF4D05">
      <w:pPr>
        <w:spacing w:after="0" w:line="276" w:lineRule="auto"/>
        <w:jc w:val="center"/>
        <w:rPr>
          <w:rFonts w:ascii="Times New Roman" w:hAnsi="Times New Roman" w:cs="Times New Roman"/>
          <w:lang w:val="id-ID"/>
        </w:rPr>
      </w:pPr>
      <w:r w:rsidRPr="00DF4D05">
        <w:rPr>
          <w:rFonts w:ascii="Times New Roman" w:hAnsi="Times New Roman" w:cs="Times New Roman"/>
          <w:b/>
          <w:bCs/>
          <w:lang w:val="id-ID"/>
        </w:rPr>
        <w:lastRenderedPageBreak/>
        <w:t>Gambar 1.</w:t>
      </w:r>
      <w:r w:rsidRPr="00DF4D05">
        <w:rPr>
          <w:rFonts w:ascii="Times New Roman" w:hAnsi="Times New Roman" w:cs="Times New Roman"/>
          <w:lang w:val="id-ID"/>
        </w:rPr>
        <w:t xml:space="preserve"> Fase Sistematika Review</w:t>
      </w:r>
    </w:p>
    <w:p w14:paraId="5B94C691" w14:textId="484E90BB" w:rsidR="00AD7308" w:rsidRPr="00DF4D05" w:rsidRDefault="00AD7308" w:rsidP="00DF4D05">
      <w:pPr>
        <w:spacing w:line="276" w:lineRule="auto"/>
        <w:jc w:val="center"/>
        <w:rPr>
          <w:rFonts w:ascii="Times New Roman" w:hAnsi="Times New Roman" w:cs="Times New Roman"/>
          <w:color w:val="4472C4" w:themeColor="accent5"/>
          <w:lang w:val="id-ID"/>
        </w:rPr>
      </w:pPr>
      <w:r w:rsidRPr="00DF4D05">
        <w:rPr>
          <w:rFonts w:ascii="Times New Roman" w:hAnsi="Times New Roman" w:cs="Times New Roman"/>
          <w:lang w:val="id-ID"/>
        </w:rPr>
        <w:t>Sumber:</w:t>
      </w:r>
      <w:r w:rsidR="00E9524F" w:rsidRPr="00DF4D05">
        <w:rPr>
          <w:rFonts w:ascii="Times New Roman" w:hAnsi="Times New Roman" w:cs="Times New Roman"/>
          <w:lang w:val="id-ID"/>
        </w:rPr>
        <w:t xml:space="preserve"> </w:t>
      </w:r>
      <w:r w:rsidR="00E9524F" w:rsidRPr="00DF4D05">
        <w:rPr>
          <w:rFonts w:ascii="Times New Roman" w:hAnsi="Times New Roman" w:cs="Times New Roman"/>
          <w:color w:val="4472C4" w:themeColor="accent5"/>
          <w:lang w:val="id-ID"/>
        </w:rPr>
        <w:t>Adrian (2016</w:t>
      </w:r>
      <w:r w:rsidRPr="00DF4D05">
        <w:rPr>
          <w:rFonts w:ascii="Times New Roman" w:hAnsi="Times New Roman" w:cs="Times New Roman"/>
          <w:color w:val="4472C4" w:themeColor="accent5"/>
          <w:lang w:val="id-ID"/>
        </w:rPr>
        <w:t>)</w:t>
      </w:r>
    </w:p>
    <w:p w14:paraId="107AB591" w14:textId="3859DEC2" w:rsidR="009B5D22" w:rsidRPr="00DF4D05" w:rsidRDefault="001A0620" w:rsidP="00DF4D05">
      <w:pPr>
        <w:spacing w:line="276" w:lineRule="auto"/>
        <w:jc w:val="both"/>
        <w:rPr>
          <w:rFonts w:ascii="Times New Roman" w:hAnsi="Times New Roman" w:cs="Times New Roman"/>
          <w:b/>
          <w:lang w:val="id-ID"/>
        </w:rPr>
      </w:pPr>
      <w:r w:rsidRPr="00DF4D05">
        <w:rPr>
          <w:rFonts w:ascii="Times New Roman" w:hAnsi="Times New Roman" w:cs="Times New Roman"/>
          <w:b/>
          <w:lang w:val="id-ID"/>
        </w:rPr>
        <w:t>Menyusun Pertanyaan Penelitian</w:t>
      </w:r>
    </w:p>
    <w:p w14:paraId="4E94463B" w14:textId="63687B3B" w:rsidR="000D25ED" w:rsidRPr="00DF4D05" w:rsidRDefault="000D25ED" w:rsidP="00DF4D05">
      <w:pPr>
        <w:spacing w:line="276" w:lineRule="auto"/>
        <w:jc w:val="both"/>
        <w:rPr>
          <w:rFonts w:ascii="Times New Roman" w:hAnsi="Times New Roman" w:cs="Times New Roman"/>
          <w:lang w:val="en-US"/>
        </w:rPr>
      </w:pPr>
      <w:r w:rsidRPr="00DF4D05">
        <w:rPr>
          <w:rFonts w:ascii="Times New Roman" w:hAnsi="Times New Roman" w:cs="Times New Roman"/>
          <w:lang w:val="id-ID"/>
        </w:rPr>
        <w:t>Pada tahap perencanaan</w:t>
      </w:r>
      <w:r w:rsidR="0060369F" w:rsidRPr="00DF4D05">
        <w:rPr>
          <w:rFonts w:ascii="Times New Roman" w:hAnsi="Times New Roman" w:cs="Times New Roman"/>
          <w:lang w:val="en-US"/>
        </w:rPr>
        <w:t xml:space="preserve"> (</w:t>
      </w:r>
      <w:r w:rsidR="0060369F" w:rsidRPr="00DF4D05">
        <w:rPr>
          <w:rFonts w:ascii="Times New Roman" w:hAnsi="Times New Roman" w:cs="Times New Roman"/>
          <w:i/>
          <w:iCs/>
          <w:lang w:val="en-US"/>
        </w:rPr>
        <w:t>planning</w:t>
      </w:r>
      <w:r w:rsidR="0060369F" w:rsidRPr="00DF4D05">
        <w:rPr>
          <w:rFonts w:ascii="Times New Roman" w:hAnsi="Times New Roman" w:cs="Times New Roman"/>
          <w:lang w:val="en-US"/>
        </w:rPr>
        <w:t>)</w:t>
      </w:r>
      <w:r w:rsidRPr="00DF4D05">
        <w:rPr>
          <w:rFonts w:ascii="Times New Roman" w:hAnsi="Times New Roman" w:cs="Times New Roman"/>
          <w:lang w:val="id-ID"/>
        </w:rPr>
        <w:t xml:space="preserve">, </w:t>
      </w:r>
      <w:r w:rsidR="00D249C1" w:rsidRPr="00DF4D05">
        <w:rPr>
          <w:rFonts w:ascii="Times New Roman" w:hAnsi="Times New Roman" w:cs="Times New Roman"/>
          <w:lang w:val="id-ID"/>
        </w:rPr>
        <w:t xml:space="preserve">peneliti melakukan batasan penelitian dan </w:t>
      </w:r>
      <w:r w:rsidRPr="00DF4D05">
        <w:rPr>
          <w:rFonts w:ascii="Times New Roman" w:hAnsi="Times New Roman" w:cs="Times New Roman"/>
          <w:lang w:val="id-ID"/>
        </w:rPr>
        <w:t xml:space="preserve">menyusun pertanyaan penelitian </w:t>
      </w:r>
      <w:r w:rsidR="00D249C1" w:rsidRPr="00DF4D05">
        <w:rPr>
          <w:rFonts w:ascii="Times New Roman" w:hAnsi="Times New Roman" w:cs="Times New Roman"/>
          <w:lang w:val="id-ID"/>
        </w:rPr>
        <w:t xml:space="preserve">dengan </w:t>
      </w:r>
      <w:r w:rsidRPr="00DF4D05">
        <w:rPr>
          <w:rFonts w:ascii="Times New Roman" w:hAnsi="Times New Roman" w:cs="Times New Roman"/>
          <w:lang w:val="id-ID"/>
        </w:rPr>
        <w:t xml:space="preserve">menggunakan pendekatan PICOC </w:t>
      </w:r>
      <w:r w:rsidR="003667ED" w:rsidRPr="00DF4D05">
        <w:rPr>
          <w:rFonts w:ascii="Times New Roman" w:hAnsi="Times New Roman" w:cs="Times New Roman"/>
          <w:lang w:val="id-ID"/>
        </w:rPr>
        <w:t>(</w:t>
      </w:r>
      <w:r w:rsidR="003667ED" w:rsidRPr="00DF4D05">
        <w:rPr>
          <w:rFonts w:ascii="Times New Roman" w:hAnsi="Times New Roman" w:cs="Times New Roman"/>
          <w:i/>
          <w:lang w:val="id-ID"/>
        </w:rPr>
        <w:t xml:space="preserve">Population, Intervention, Comparison, Outcomes </w:t>
      </w:r>
      <w:r w:rsidR="003667ED" w:rsidRPr="00DF4D05">
        <w:rPr>
          <w:rFonts w:ascii="Times New Roman" w:hAnsi="Times New Roman" w:cs="Times New Roman"/>
          <w:lang w:val="id-ID"/>
        </w:rPr>
        <w:t>dan</w:t>
      </w:r>
      <w:r w:rsidR="003667ED" w:rsidRPr="00DF4D05">
        <w:rPr>
          <w:rFonts w:ascii="Times New Roman" w:hAnsi="Times New Roman" w:cs="Times New Roman"/>
          <w:i/>
          <w:lang w:val="id-ID"/>
        </w:rPr>
        <w:t xml:space="preserve"> Context</w:t>
      </w:r>
      <w:r w:rsidR="003667ED" w:rsidRPr="00DF4D05">
        <w:rPr>
          <w:rFonts w:ascii="Times New Roman" w:hAnsi="Times New Roman" w:cs="Times New Roman"/>
          <w:lang w:val="id-ID"/>
        </w:rPr>
        <w:t xml:space="preserve">) </w:t>
      </w:r>
      <w:r w:rsidRPr="00DF4D05">
        <w:rPr>
          <w:rFonts w:ascii="Times New Roman" w:hAnsi="Times New Roman" w:cs="Times New Roman"/>
          <w:lang w:val="id-ID"/>
        </w:rPr>
        <w:t xml:space="preserve">dari </w:t>
      </w:r>
      <w:r w:rsidRPr="00DF4D05">
        <w:rPr>
          <w:rFonts w:ascii="Times New Roman" w:hAnsi="Times New Roman" w:cs="Times New Roman"/>
          <w:color w:val="4472C4" w:themeColor="accent5"/>
          <w:lang w:val="id-ID"/>
        </w:rPr>
        <w:t>Petticrew (2006)</w:t>
      </w:r>
      <w:r w:rsidRPr="00DF4D05">
        <w:rPr>
          <w:rFonts w:ascii="Times New Roman" w:hAnsi="Times New Roman" w:cs="Times New Roman"/>
          <w:lang w:val="id-ID"/>
        </w:rPr>
        <w:t>.</w:t>
      </w:r>
      <w:r w:rsidR="004578A5" w:rsidRPr="00DF4D05">
        <w:rPr>
          <w:rFonts w:ascii="Times New Roman" w:hAnsi="Times New Roman" w:cs="Times New Roman"/>
          <w:lang w:val="id-ID"/>
        </w:rPr>
        <w:t xml:space="preserve"> </w:t>
      </w:r>
      <w:r w:rsidR="00D249C1" w:rsidRPr="00DF4D05">
        <w:rPr>
          <w:rFonts w:ascii="Times New Roman" w:hAnsi="Times New Roman" w:cs="Times New Roman"/>
          <w:lang w:val="id-ID"/>
        </w:rPr>
        <w:t xml:space="preserve">Batasan penelitian diperlukan agar artikel jurnal yang direview mampu menjawab pertanyaan penelitian secara spesifik. </w:t>
      </w:r>
      <w:r w:rsidR="004578A5" w:rsidRPr="00DF4D05">
        <w:rPr>
          <w:rFonts w:ascii="Times New Roman" w:hAnsi="Times New Roman" w:cs="Times New Roman"/>
          <w:lang w:val="id-ID"/>
        </w:rPr>
        <w:t>Adapun cakupan</w:t>
      </w:r>
      <w:r w:rsidR="00A541C9" w:rsidRPr="00DF4D05">
        <w:rPr>
          <w:rFonts w:ascii="Times New Roman" w:hAnsi="Times New Roman" w:cs="Times New Roman"/>
          <w:lang w:val="id-ID"/>
        </w:rPr>
        <w:t xml:space="preserve"> yang digunakan dalam menyusun pertanyaan dalam penelitian ini dapat dilihat pada </w:t>
      </w:r>
      <w:r w:rsidR="00ED0A59" w:rsidRPr="00DF4D05">
        <w:rPr>
          <w:rFonts w:ascii="Times New Roman" w:hAnsi="Times New Roman" w:cs="Times New Roman"/>
          <w:lang w:val="en-US"/>
        </w:rPr>
        <w:t>Tabel 1.</w:t>
      </w:r>
    </w:p>
    <w:p w14:paraId="29571502" w14:textId="77777777" w:rsidR="004578A5" w:rsidRPr="00DF4D05" w:rsidRDefault="004578A5" w:rsidP="00DF4D05">
      <w:pPr>
        <w:spacing w:line="276" w:lineRule="auto"/>
        <w:jc w:val="center"/>
        <w:rPr>
          <w:rFonts w:ascii="Times New Roman" w:hAnsi="Times New Roman" w:cs="Times New Roman"/>
          <w:b/>
          <w:lang w:val="id-ID"/>
        </w:rPr>
      </w:pPr>
      <w:r w:rsidRPr="00DF4D05">
        <w:rPr>
          <w:rFonts w:ascii="Times New Roman" w:hAnsi="Times New Roman" w:cs="Times New Roman"/>
          <w:b/>
          <w:lang w:val="id-ID"/>
        </w:rPr>
        <w:t xml:space="preserve">Tabel 1. </w:t>
      </w:r>
      <w:r w:rsidRPr="00DF4D05">
        <w:rPr>
          <w:rFonts w:ascii="Times New Roman" w:hAnsi="Times New Roman" w:cs="Times New Roman"/>
          <w:bCs/>
          <w:lang w:val="id-ID"/>
        </w:rPr>
        <w:t>Identifikasi Cakupan Pertanyaan Penelitian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7761"/>
      </w:tblGrid>
      <w:tr w:rsidR="003667ED" w:rsidRPr="00DF4D05" w14:paraId="002A9C31" w14:textId="77777777" w:rsidTr="00EA5846">
        <w:tc>
          <w:tcPr>
            <w:tcW w:w="722" w:type="pct"/>
            <w:tcBorders>
              <w:top w:val="single" w:sz="4" w:space="0" w:color="auto"/>
              <w:bottom w:val="single" w:sz="4" w:space="0" w:color="auto"/>
            </w:tcBorders>
          </w:tcPr>
          <w:p w14:paraId="0CCDC3D3" w14:textId="77777777" w:rsidR="003667ED" w:rsidRPr="00DF4D05" w:rsidRDefault="003667ED" w:rsidP="00DF4D05">
            <w:pPr>
              <w:spacing w:line="276" w:lineRule="auto"/>
              <w:jc w:val="center"/>
              <w:rPr>
                <w:rFonts w:ascii="Times New Roman" w:hAnsi="Times New Roman" w:cs="Times New Roman"/>
                <w:b/>
                <w:lang w:val="id-ID"/>
              </w:rPr>
            </w:pPr>
            <w:r w:rsidRPr="00DF4D05">
              <w:rPr>
                <w:rFonts w:ascii="Times New Roman" w:hAnsi="Times New Roman" w:cs="Times New Roman"/>
                <w:b/>
                <w:lang w:val="id-ID"/>
              </w:rPr>
              <w:t>Kriteria</w:t>
            </w:r>
          </w:p>
        </w:tc>
        <w:tc>
          <w:tcPr>
            <w:tcW w:w="4278" w:type="pct"/>
            <w:tcBorders>
              <w:top w:val="single" w:sz="4" w:space="0" w:color="auto"/>
              <w:bottom w:val="single" w:sz="4" w:space="0" w:color="auto"/>
            </w:tcBorders>
          </w:tcPr>
          <w:p w14:paraId="4CDE1DD0" w14:textId="77777777" w:rsidR="003667ED" w:rsidRPr="00DF4D05" w:rsidRDefault="004578A5" w:rsidP="00DF4D05">
            <w:pPr>
              <w:spacing w:line="276" w:lineRule="auto"/>
              <w:jc w:val="center"/>
              <w:rPr>
                <w:rFonts w:ascii="Times New Roman" w:hAnsi="Times New Roman" w:cs="Times New Roman"/>
                <w:b/>
                <w:lang w:val="id-ID"/>
              </w:rPr>
            </w:pPr>
            <w:r w:rsidRPr="00DF4D05">
              <w:rPr>
                <w:rFonts w:ascii="Times New Roman" w:hAnsi="Times New Roman" w:cs="Times New Roman"/>
                <w:b/>
                <w:lang w:val="id-ID"/>
              </w:rPr>
              <w:t>Cakupan</w:t>
            </w:r>
          </w:p>
        </w:tc>
      </w:tr>
      <w:tr w:rsidR="003667ED" w:rsidRPr="00DF4D05" w14:paraId="28012F62" w14:textId="77777777" w:rsidTr="00EA5846">
        <w:tc>
          <w:tcPr>
            <w:tcW w:w="722" w:type="pct"/>
            <w:tcBorders>
              <w:top w:val="single" w:sz="4" w:space="0" w:color="auto"/>
            </w:tcBorders>
          </w:tcPr>
          <w:p w14:paraId="7DB6BF4A" w14:textId="77777777" w:rsidR="003667ED" w:rsidRPr="00DF4D05" w:rsidRDefault="003667ED" w:rsidP="00DF4D05">
            <w:pPr>
              <w:spacing w:line="276" w:lineRule="auto"/>
              <w:jc w:val="both"/>
              <w:rPr>
                <w:rFonts w:ascii="Times New Roman" w:hAnsi="Times New Roman" w:cs="Times New Roman"/>
                <w:i/>
                <w:lang w:val="id-ID"/>
              </w:rPr>
            </w:pPr>
            <w:r w:rsidRPr="00DF4D05">
              <w:rPr>
                <w:rFonts w:ascii="Times New Roman" w:hAnsi="Times New Roman" w:cs="Times New Roman"/>
                <w:i/>
                <w:lang w:val="id-ID"/>
              </w:rPr>
              <w:t>Population</w:t>
            </w:r>
          </w:p>
        </w:tc>
        <w:tc>
          <w:tcPr>
            <w:tcW w:w="4278" w:type="pct"/>
            <w:tcBorders>
              <w:top w:val="single" w:sz="4" w:space="0" w:color="auto"/>
            </w:tcBorders>
          </w:tcPr>
          <w:p w14:paraId="66D582A0" w14:textId="77777777" w:rsidR="003667ED" w:rsidRPr="00DF4D05" w:rsidRDefault="004578A5" w:rsidP="00DF4D05">
            <w:pPr>
              <w:spacing w:line="276" w:lineRule="auto"/>
              <w:jc w:val="both"/>
              <w:rPr>
                <w:rFonts w:ascii="Times New Roman" w:hAnsi="Times New Roman" w:cs="Times New Roman"/>
                <w:lang w:val="id-ID"/>
              </w:rPr>
            </w:pPr>
            <w:r w:rsidRPr="00DF4D05">
              <w:rPr>
                <w:rFonts w:ascii="Times New Roman" w:hAnsi="Times New Roman" w:cs="Times New Roman"/>
                <w:lang w:val="id-ID"/>
              </w:rPr>
              <w:t xml:space="preserve">Pelestarian cagar budaya </w:t>
            </w:r>
            <w:r w:rsidR="00381D8E" w:rsidRPr="00DF4D05">
              <w:rPr>
                <w:rFonts w:ascii="Times New Roman" w:hAnsi="Times New Roman" w:cs="Times New Roman"/>
                <w:lang w:val="id-ID"/>
              </w:rPr>
              <w:t xml:space="preserve">dan arsip </w:t>
            </w:r>
            <w:r w:rsidR="002B5973" w:rsidRPr="00DF4D05">
              <w:rPr>
                <w:rFonts w:ascii="Times New Roman" w:hAnsi="Times New Roman" w:cs="Times New Roman"/>
                <w:lang w:val="id-ID"/>
              </w:rPr>
              <w:t xml:space="preserve">pelestarian cagar </w:t>
            </w:r>
            <w:r w:rsidR="00381D8E" w:rsidRPr="00DF4D05">
              <w:rPr>
                <w:rFonts w:ascii="Times New Roman" w:hAnsi="Times New Roman" w:cs="Times New Roman"/>
                <w:lang w:val="id-ID"/>
              </w:rPr>
              <w:t xml:space="preserve">budaya </w:t>
            </w:r>
          </w:p>
        </w:tc>
      </w:tr>
      <w:tr w:rsidR="003667ED" w:rsidRPr="00DF4D05" w14:paraId="46A433DC" w14:textId="77777777" w:rsidTr="00EA5846">
        <w:tc>
          <w:tcPr>
            <w:tcW w:w="722" w:type="pct"/>
          </w:tcPr>
          <w:p w14:paraId="508394B9" w14:textId="77777777" w:rsidR="003667ED" w:rsidRPr="00DF4D05" w:rsidRDefault="003667ED" w:rsidP="00DF4D05">
            <w:pPr>
              <w:spacing w:line="276" w:lineRule="auto"/>
              <w:jc w:val="both"/>
              <w:rPr>
                <w:rFonts w:ascii="Times New Roman" w:hAnsi="Times New Roman" w:cs="Times New Roman"/>
                <w:i/>
                <w:lang w:val="id-ID"/>
              </w:rPr>
            </w:pPr>
            <w:r w:rsidRPr="00DF4D05">
              <w:rPr>
                <w:rFonts w:ascii="Times New Roman" w:hAnsi="Times New Roman" w:cs="Times New Roman"/>
                <w:i/>
                <w:lang w:val="id-ID"/>
              </w:rPr>
              <w:t>Intervention</w:t>
            </w:r>
          </w:p>
        </w:tc>
        <w:tc>
          <w:tcPr>
            <w:tcW w:w="4278" w:type="pct"/>
          </w:tcPr>
          <w:p w14:paraId="62ED5A0B" w14:textId="77777777" w:rsidR="003667ED" w:rsidRPr="00DF4D05" w:rsidRDefault="00381D8E" w:rsidP="00DF4D05">
            <w:pPr>
              <w:spacing w:line="276" w:lineRule="auto"/>
              <w:jc w:val="both"/>
              <w:rPr>
                <w:rFonts w:ascii="Times New Roman" w:hAnsi="Times New Roman" w:cs="Times New Roman"/>
                <w:lang w:val="id-ID"/>
              </w:rPr>
            </w:pPr>
            <w:r w:rsidRPr="00DF4D05">
              <w:rPr>
                <w:rFonts w:ascii="Times New Roman" w:hAnsi="Times New Roman" w:cs="Times New Roman"/>
                <w:lang w:val="id-ID"/>
              </w:rPr>
              <w:t>Batasan pada m</w:t>
            </w:r>
            <w:r w:rsidR="00D249C1" w:rsidRPr="00DF4D05">
              <w:rPr>
                <w:rFonts w:ascii="Times New Roman" w:hAnsi="Times New Roman" w:cs="Times New Roman"/>
                <w:lang w:val="id-ID"/>
              </w:rPr>
              <w:t xml:space="preserve">odel, pelaksanaan, dan </w:t>
            </w:r>
            <w:r w:rsidR="00CC09CE" w:rsidRPr="00DF4D05">
              <w:rPr>
                <w:rFonts w:ascii="Times New Roman" w:hAnsi="Times New Roman" w:cs="Times New Roman"/>
                <w:lang w:val="id-ID"/>
              </w:rPr>
              <w:t>tantangan</w:t>
            </w:r>
            <w:r w:rsidRPr="00DF4D05">
              <w:rPr>
                <w:rFonts w:ascii="Times New Roman" w:hAnsi="Times New Roman" w:cs="Times New Roman"/>
                <w:lang w:val="id-ID"/>
              </w:rPr>
              <w:t xml:space="preserve"> </w:t>
            </w:r>
            <w:r w:rsidR="004578A5" w:rsidRPr="00DF4D05">
              <w:rPr>
                <w:rFonts w:ascii="Times New Roman" w:hAnsi="Times New Roman" w:cs="Times New Roman"/>
                <w:lang w:val="id-ID"/>
              </w:rPr>
              <w:t>pelestarian cagar budaya di Indonesia</w:t>
            </w:r>
          </w:p>
        </w:tc>
      </w:tr>
      <w:tr w:rsidR="003667ED" w:rsidRPr="00DF4D05" w14:paraId="72BFDA40" w14:textId="77777777" w:rsidTr="00EA5846">
        <w:tc>
          <w:tcPr>
            <w:tcW w:w="722" w:type="pct"/>
          </w:tcPr>
          <w:p w14:paraId="24664CED" w14:textId="77777777" w:rsidR="003667ED" w:rsidRPr="00DF4D05" w:rsidRDefault="003667ED" w:rsidP="00DF4D05">
            <w:pPr>
              <w:spacing w:line="276" w:lineRule="auto"/>
              <w:jc w:val="both"/>
              <w:rPr>
                <w:rFonts w:ascii="Times New Roman" w:hAnsi="Times New Roman" w:cs="Times New Roman"/>
                <w:i/>
                <w:lang w:val="id-ID"/>
              </w:rPr>
            </w:pPr>
            <w:r w:rsidRPr="00DF4D05">
              <w:rPr>
                <w:rFonts w:ascii="Times New Roman" w:hAnsi="Times New Roman" w:cs="Times New Roman"/>
                <w:i/>
                <w:lang w:val="id-ID"/>
              </w:rPr>
              <w:t>Comparison</w:t>
            </w:r>
          </w:p>
        </w:tc>
        <w:tc>
          <w:tcPr>
            <w:tcW w:w="4278" w:type="pct"/>
          </w:tcPr>
          <w:p w14:paraId="03A1D6F3" w14:textId="77777777" w:rsidR="003667ED" w:rsidRPr="00DF4D05" w:rsidRDefault="00CC09CE" w:rsidP="00DF4D05">
            <w:pPr>
              <w:spacing w:line="276" w:lineRule="auto"/>
              <w:jc w:val="both"/>
              <w:rPr>
                <w:rFonts w:ascii="Times New Roman" w:hAnsi="Times New Roman" w:cs="Times New Roman"/>
                <w:lang w:val="id-ID"/>
              </w:rPr>
            </w:pPr>
            <w:r w:rsidRPr="00DF4D05">
              <w:rPr>
                <w:rFonts w:ascii="Times New Roman" w:hAnsi="Times New Roman" w:cs="Times New Roman"/>
                <w:lang w:val="id-ID"/>
              </w:rPr>
              <w:t>Tidak ditemukan</w:t>
            </w:r>
          </w:p>
        </w:tc>
      </w:tr>
      <w:tr w:rsidR="003667ED" w:rsidRPr="00DF4D05" w14:paraId="61BDCA0E" w14:textId="77777777" w:rsidTr="00EA5846">
        <w:tc>
          <w:tcPr>
            <w:tcW w:w="722" w:type="pct"/>
          </w:tcPr>
          <w:p w14:paraId="4524CF5F" w14:textId="77777777" w:rsidR="003667ED" w:rsidRPr="00DF4D05" w:rsidRDefault="003667ED" w:rsidP="00DF4D05">
            <w:pPr>
              <w:spacing w:line="276" w:lineRule="auto"/>
              <w:jc w:val="both"/>
              <w:rPr>
                <w:rFonts w:ascii="Times New Roman" w:hAnsi="Times New Roman" w:cs="Times New Roman"/>
                <w:i/>
                <w:lang w:val="id-ID"/>
              </w:rPr>
            </w:pPr>
            <w:r w:rsidRPr="00DF4D05">
              <w:rPr>
                <w:rFonts w:ascii="Times New Roman" w:hAnsi="Times New Roman" w:cs="Times New Roman"/>
                <w:i/>
                <w:lang w:val="id-ID"/>
              </w:rPr>
              <w:t>Outcomes</w:t>
            </w:r>
          </w:p>
        </w:tc>
        <w:tc>
          <w:tcPr>
            <w:tcW w:w="4278" w:type="pct"/>
          </w:tcPr>
          <w:p w14:paraId="30344EBF" w14:textId="77777777" w:rsidR="003667ED" w:rsidRPr="00DF4D05" w:rsidRDefault="00CC09CE" w:rsidP="00DF4D05">
            <w:pPr>
              <w:spacing w:line="276" w:lineRule="auto"/>
              <w:jc w:val="both"/>
              <w:rPr>
                <w:rFonts w:ascii="Times New Roman" w:hAnsi="Times New Roman" w:cs="Times New Roman"/>
                <w:lang w:val="id-ID"/>
              </w:rPr>
            </w:pPr>
            <w:r w:rsidRPr="00DF4D05">
              <w:rPr>
                <w:rFonts w:ascii="Times New Roman" w:hAnsi="Times New Roman" w:cs="Times New Roman"/>
                <w:lang w:val="id-ID"/>
              </w:rPr>
              <w:t xml:space="preserve">Arsip cagar budaya, model pelestarian, pelaksanaan pelestarian dan tantangan </w:t>
            </w:r>
            <w:r w:rsidR="004578A5" w:rsidRPr="00DF4D05">
              <w:rPr>
                <w:rFonts w:ascii="Times New Roman" w:hAnsi="Times New Roman" w:cs="Times New Roman"/>
                <w:lang w:val="id-ID"/>
              </w:rPr>
              <w:t>pelestarian cagar budaya di Indonesia</w:t>
            </w:r>
          </w:p>
        </w:tc>
      </w:tr>
      <w:tr w:rsidR="003667ED" w:rsidRPr="00DF4D05" w14:paraId="2A03F9BE" w14:textId="77777777" w:rsidTr="00EA5846">
        <w:tc>
          <w:tcPr>
            <w:tcW w:w="722" w:type="pct"/>
            <w:tcBorders>
              <w:bottom w:val="single" w:sz="4" w:space="0" w:color="auto"/>
            </w:tcBorders>
          </w:tcPr>
          <w:p w14:paraId="48FD5EAA" w14:textId="77777777" w:rsidR="003667ED" w:rsidRPr="00DF4D05" w:rsidRDefault="003667ED" w:rsidP="00DF4D05">
            <w:pPr>
              <w:spacing w:line="276" w:lineRule="auto"/>
              <w:jc w:val="both"/>
              <w:rPr>
                <w:rFonts w:ascii="Times New Roman" w:hAnsi="Times New Roman" w:cs="Times New Roman"/>
                <w:i/>
                <w:lang w:val="id-ID"/>
              </w:rPr>
            </w:pPr>
            <w:r w:rsidRPr="00DF4D05">
              <w:rPr>
                <w:rFonts w:ascii="Times New Roman" w:hAnsi="Times New Roman" w:cs="Times New Roman"/>
                <w:i/>
                <w:lang w:val="id-ID"/>
              </w:rPr>
              <w:t>Context</w:t>
            </w:r>
          </w:p>
        </w:tc>
        <w:tc>
          <w:tcPr>
            <w:tcW w:w="4278" w:type="pct"/>
            <w:tcBorders>
              <w:bottom w:val="single" w:sz="4" w:space="0" w:color="auto"/>
            </w:tcBorders>
          </w:tcPr>
          <w:p w14:paraId="3B2588F5" w14:textId="77777777" w:rsidR="003667ED" w:rsidRPr="00DF4D05" w:rsidRDefault="004578A5" w:rsidP="00DF4D05">
            <w:pPr>
              <w:spacing w:line="276" w:lineRule="auto"/>
              <w:jc w:val="both"/>
              <w:rPr>
                <w:rFonts w:ascii="Times New Roman" w:hAnsi="Times New Roman" w:cs="Times New Roman"/>
                <w:lang w:val="id-ID"/>
              </w:rPr>
            </w:pPr>
            <w:r w:rsidRPr="00DF4D05">
              <w:rPr>
                <w:rFonts w:ascii="Times New Roman" w:hAnsi="Times New Roman" w:cs="Times New Roman"/>
                <w:lang w:val="id-ID"/>
              </w:rPr>
              <w:t>Review dari hasil identifikasi pencarian pelestarian cagar budaya di Indonesia</w:t>
            </w:r>
          </w:p>
        </w:tc>
      </w:tr>
    </w:tbl>
    <w:p w14:paraId="7590C696" w14:textId="77777777" w:rsidR="00A541C9" w:rsidRPr="00DF4D05" w:rsidRDefault="004578A5" w:rsidP="00DF4D05">
      <w:pPr>
        <w:spacing w:line="276" w:lineRule="auto"/>
        <w:jc w:val="right"/>
        <w:rPr>
          <w:rFonts w:ascii="Times New Roman" w:hAnsi="Times New Roman" w:cs="Times New Roman"/>
          <w:lang w:val="id-ID"/>
        </w:rPr>
      </w:pPr>
      <w:r w:rsidRPr="00DF4D05">
        <w:rPr>
          <w:rFonts w:ascii="Times New Roman" w:hAnsi="Times New Roman" w:cs="Times New Roman"/>
          <w:lang w:val="id-ID"/>
        </w:rPr>
        <w:t>Sumber: Hasil Olahan</w:t>
      </w:r>
      <w:r w:rsidR="00984DE4" w:rsidRPr="00DF4D05">
        <w:rPr>
          <w:rFonts w:ascii="Times New Roman" w:hAnsi="Times New Roman" w:cs="Times New Roman"/>
          <w:lang w:val="id-ID"/>
        </w:rPr>
        <w:t xml:space="preserve"> Penulis</w:t>
      </w:r>
      <w:r w:rsidRPr="00DF4D05">
        <w:rPr>
          <w:rFonts w:ascii="Times New Roman" w:hAnsi="Times New Roman" w:cs="Times New Roman"/>
          <w:lang w:val="id-ID"/>
        </w:rPr>
        <w:t>, 2019</w:t>
      </w:r>
    </w:p>
    <w:p w14:paraId="4E1F5D28" w14:textId="77777777" w:rsidR="004578A5" w:rsidRPr="00DF4D05" w:rsidRDefault="00247443" w:rsidP="00DF4D05">
      <w:pPr>
        <w:spacing w:line="276" w:lineRule="auto"/>
        <w:jc w:val="both"/>
        <w:rPr>
          <w:rFonts w:ascii="Times New Roman" w:hAnsi="Times New Roman" w:cs="Times New Roman"/>
          <w:lang w:val="id-ID"/>
        </w:rPr>
      </w:pPr>
      <w:r w:rsidRPr="00DF4D05">
        <w:rPr>
          <w:rFonts w:ascii="Times New Roman" w:hAnsi="Times New Roman" w:cs="Times New Roman"/>
          <w:lang w:val="id-ID"/>
        </w:rPr>
        <w:t>Sehingga berdasarkan tabel</w:t>
      </w:r>
      <w:r w:rsidR="00D249C1" w:rsidRPr="00DF4D05">
        <w:rPr>
          <w:rFonts w:ascii="Times New Roman" w:hAnsi="Times New Roman" w:cs="Times New Roman"/>
          <w:lang w:val="id-ID"/>
        </w:rPr>
        <w:t xml:space="preserve"> batasan penelitian</w:t>
      </w:r>
      <w:r w:rsidRPr="00DF4D05">
        <w:rPr>
          <w:rFonts w:ascii="Times New Roman" w:hAnsi="Times New Roman" w:cs="Times New Roman"/>
          <w:lang w:val="id-ID"/>
        </w:rPr>
        <w:t xml:space="preserve"> tersebut, pertanyaan penelitian dalam penelitian ini adalah:</w:t>
      </w:r>
    </w:p>
    <w:p w14:paraId="24459A54" w14:textId="77777777" w:rsidR="00247443" w:rsidRPr="00DF4D05" w:rsidRDefault="00247443" w:rsidP="00DF4D05">
      <w:pPr>
        <w:spacing w:after="0" w:line="276" w:lineRule="auto"/>
        <w:ind w:left="284"/>
        <w:jc w:val="both"/>
        <w:rPr>
          <w:rFonts w:ascii="Times New Roman" w:hAnsi="Times New Roman" w:cs="Times New Roman"/>
          <w:lang w:val="id-ID"/>
        </w:rPr>
      </w:pPr>
      <w:r w:rsidRPr="00DF4D05">
        <w:rPr>
          <w:rFonts w:ascii="Times New Roman" w:hAnsi="Times New Roman" w:cs="Times New Roman"/>
          <w:lang w:val="id-ID"/>
        </w:rPr>
        <w:t>R</w:t>
      </w:r>
      <w:r w:rsidR="007D428B" w:rsidRPr="00DF4D05">
        <w:rPr>
          <w:rFonts w:ascii="Times New Roman" w:hAnsi="Times New Roman" w:cs="Times New Roman"/>
          <w:lang w:val="id-ID"/>
        </w:rPr>
        <w:t xml:space="preserve">Q </w:t>
      </w:r>
      <w:r w:rsidRPr="00DF4D05">
        <w:rPr>
          <w:rFonts w:ascii="Times New Roman" w:hAnsi="Times New Roman" w:cs="Times New Roman"/>
          <w:lang w:val="id-ID"/>
        </w:rPr>
        <w:t xml:space="preserve">1: Berapa banyak penelitian </w:t>
      </w:r>
      <w:r w:rsidR="00BC69DD" w:rsidRPr="00DF4D05">
        <w:rPr>
          <w:rFonts w:ascii="Times New Roman" w:hAnsi="Times New Roman" w:cs="Times New Roman"/>
          <w:lang w:val="id-ID"/>
        </w:rPr>
        <w:t xml:space="preserve">yang digunakan dalam penilain </w:t>
      </w:r>
      <w:r w:rsidRPr="00DF4D05">
        <w:rPr>
          <w:rFonts w:ascii="Times New Roman" w:hAnsi="Times New Roman" w:cs="Times New Roman"/>
          <w:lang w:val="id-ID"/>
        </w:rPr>
        <w:t>pelestarian cagar budaya di Indonesia?</w:t>
      </w:r>
    </w:p>
    <w:p w14:paraId="1D3E5758" w14:textId="77777777" w:rsidR="00247443" w:rsidRPr="00DF4D05" w:rsidRDefault="00247443" w:rsidP="00DF4D05">
      <w:pPr>
        <w:spacing w:after="0" w:line="276" w:lineRule="auto"/>
        <w:ind w:left="284"/>
        <w:jc w:val="both"/>
        <w:rPr>
          <w:rFonts w:ascii="Times New Roman" w:hAnsi="Times New Roman" w:cs="Times New Roman"/>
          <w:lang w:val="id-ID"/>
        </w:rPr>
      </w:pPr>
      <w:r w:rsidRPr="00DF4D05">
        <w:rPr>
          <w:rFonts w:ascii="Times New Roman" w:hAnsi="Times New Roman" w:cs="Times New Roman"/>
          <w:lang w:val="id-ID"/>
        </w:rPr>
        <w:t>R</w:t>
      </w:r>
      <w:r w:rsidR="007D428B" w:rsidRPr="00DF4D05">
        <w:rPr>
          <w:rFonts w:ascii="Times New Roman" w:hAnsi="Times New Roman" w:cs="Times New Roman"/>
          <w:lang w:val="id-ID"/>
        </w:rPr>
        <w:t xml:space="preserve">Q </w:t>
      </w:r>
      <w:r w:rsidRPr="00DF4D05">
        <w:rPr>
          <w:rFonts w:ascii="Times New Roman" w:hAnsi="Times New Roman" w:cs="Times New Roman"/>
          <w:lang w:val="id-ID"/>
        </w:rPr>
        <w:t>2: Apa</w:t>
      </w:r>
      <w:r w:rsidR="00BC69DD" w:rsidRPr="00DF4D05">
        <w:rPr>
          <w:rFonts w:ascii="Times New Roman" w:hAnsi="Times New Roman" w:cs="Times New Roman"/>
          <w:lang w:val="id-ID"/>
        </w:rPr>
        <w:t xml:space="preserve"> saja</w:t>
      </w:r>
      <w:r w:rsidRPr="00DF4D05">
        <w:rPr>
          <w:rFonts w:ascii="Times New Roman" w:hAnsi="Times New Roman" w:cs="Times New Roman"/>
          <w:lang w:val="id-ID"/>
        </w:rPr>
        <w:t xml:space="preserve"> model yang digunakan dalam pelestarian cagar budaya di Indonesia?</w:t>
      </w:r>
    </w:p>
    <w:p w14:paraId="7BA981BD" w14:textId="77777777" w:rsidR="00247443" w:rsidRPr="00DF4D05" w:rsidRDefault="00247443" w:rsidP="00DF4D05">
      <w:pPr>
        <w:spacing w:after="0" w:line="276" w:lineRule="auto"/>
        <w:ind w:left="284"/>
        <w:jc w:val="both"/>
        <w:rPr>
          <w:rFonts w:ascii="Times New Roman" w:hAnsi="Times New Roman" w:cs="Times New Roman"/>
          <w:lang w:val="id-ID"/>
        </w:rPr>
      </w:pPr>
      <w:r w:rsidRPr="00DF4D05">
        <w:rPr>
          <w:rFonts w:ascii="Times New Roman" w:hAnsi="Times New Roman" w:cs="Times New Roman"/>
          <w:lang w:val="id-ID"/>
        </w:rPr>
        <w:t>R</w:t>
      </w:r>
      <w:r w:rsidR="007D428B" w:rsidRPr="00DF4D05">
        <w:rPr>
          <w:rFonts w:ascii="Times New Roman" w:hAnsi="Times New Roman" w:cs="Times New Roman"/>
          <w:lang w:val="id-ID"/>
        </w:rPr>
        <w:t xml:space="preserve">Q </w:t>
      </w:r>
      <w:r w:rsidRPr="00DF4D05">
        <w:rPr>
          <w:rFonts w:ascii="Times New Roman" w:hAnsi="Times New Roman" w:cs="Times New Roman"/>
          <w:lang w:val="id-ID"/>
        </w:rPr>
        <w:t>3: Bagaimana tantangan dalam melakukan pelestarian cagar budaya di Indonesia?</w:t>
      </w:r>
    </w:p>
    <w:p w14:paraId="30E32766" w14:textId="77777777" w:rsidR="00247443" w:rsidRPr="00DF4D05" w:rsidRDefault="00247443" w:rsidP="00DF4D05">
      <w:pPr>
        <w:spacing w:after="0" w:line="276" w:lineRule="auto"/>
        <w:ind w:left="284"/>
        <w:jc w:val="both"/>
        <w:rPr>
          <w:rFonts w:ascii="Times New Roman" w:hAnsi="Times New Roman" w:cs="Times New Roman"/>
          <w:lang w:val="id-ID"/>
        </w:rPr>
      </w:pPr>
      <w:r w:rsidRPr="00DF4D05">
        <w:rPr>
          <w:rFonts w:ascii="Times New Roman" w:hAnsi="Times New Roman" w:cs="Times New Roman"/>
          <w:lang w:val="id-ID"/>
        </w:rPr>
        <w:t>R</w:t>
      </w:r>
      <w:r w:rsidR="007D428B" w:rsidRPr="00DF4D05">
        <w:rPr>
          <w:rFonts w:ascii="Times New Roman" w:hAnsi="Times New Roman" w:cs="Times New Roman"/>
          <w:lang w:val="id-ID"/>
        </w:rPr>
        <w:t xml:space="preserve">Q </w:t>
      </w:r>
      <w:r w:rsidRPr="00DF4D05">
        <w:rPr>
          <w:rFonts w:ascii="Times New Roman" w:hAnsi="Times New Roman" w:cs="Times New Roman"/>
          <w:lang w:val="id-ID"/>
        </w:rPr>
        <w:t xml:space="preserve">4: Apa saja </w:t>
      </w:r>
      <w:r w:rsidR="00BC69DD" w:rsidRPr="00DF4D05">
        <w:rPr>
          <w:rFonts w:ascii="Times New Roman" w:hAnsi="Times New Roman" w:cs="Times New Roman"/>
          <w:lang w:val="id-ID"/>
        </w:rPr>
        <w:t xml:space="preserve">bentuk </w:t>
      </w:r>
      <w:r w:rsidRPr="00DF4D05">
        <w:rPr>
          <w:rFonts w:ascii="Times New Roman" w:hAnsi="Times New Roman" w:cs="Times New Roman"/>
          <w:lang w:val="id-ID"/>
        </w:rPr>
        <w:t>arsip yang mendukung dalam pelestarian cagar budaya di Indonesia?</w:t>
      </w:r>
    </w:p>
    <w:p w14:paraId="156B31B9" w14:textId="77777777" w:rsidR="005243A3" w:rsidRPr="00DF4D05" w:rsidRDefault="005243A3" w:rsidP="00DF4D05">
      <w:pPr>
        <w:spacing w:line="276" w:lineRule="auto"/>
        <w:jc w:val="both"/>
        <w:rPr>
          <w:rFonts w:ascii="Times New Roman" w:hAnsi="Times New Roman" w:cs="Times New Roman"/>
          <w:lang w:val="id-ID"/>
        </w:rPr>
      </w:pPr>
    </w:p>
    <w:p w14:paraId="4C5F4C7D" w14:textId="5F13839F" w:rsidR="00E30C1B" w:rsidRPr="00DF4D05" w:rsidRDefault="00E30C1B" w:rsidP="00DF4D05">
      <w:pPr>
        <w:spacing w:line="276" w:lineRule="auto"/>
        <w:jc w:val="both"/>
        <w:rPr>
          <w:rFonts w:ascii="Times New Roman" w:hAnsi="Times New Roman" w:cs="Times New Roman"/>
          <w:b/>
          <w:lang w:val="id-ID"/>
        </w:rPr>
      </w:pPr>
      <w:r w:rsidRPr="00DF4D05">
        <w:rPr>
          <w:rFonts w:ascii="Times New Roman" w:hAnsi="Times New Roman" w:cs="Times New Roman"/>
          <w:b/>
          <w:lang w:val="id-ID"/>
        </w:rPr>
        <w:t>Strategi Pencarian</w:t>
      </w:r>
    </w:p>
    <w:p w14:paraId="7F063FC8" w14:textId="53953124" w:rsidR="0041251F" w:rsidRPr="00DF4D05" w:rsidRDefault="004A1EDD" w:rsidP="00DF4D05">
      <w:pPr>
        <w:spacing w:line="276" w:lineRule="auto"/>
        <w:jc w:val="both"/>
        <w:rPr>
          <w:rFonts w:ascii="Times New Roman" w:hAnsi="Times New Roman" w:cs="Times New Roman"/>
          <w:lang w:val="id-ID"/>
        </w:rPr>
      </w:pPr>
      <w:r w:rsidRPr="00DF4D05">
        <w:rPr>
          <w:rFonts w:ascii="Times New Roman" w:hAnsi="Times New Roman" w:cs="Times New Roman"/>
          <w:lang w:val="id-ID"/>
        </w:rPr>
        <w:t>Pada tahap pelaksanaan</w:t>
      </w:r>
      <w:r w:rsidR="003E5501" w:rsidRPr="00DF4D05">
        <w:rPr>
          <w:rFonts w:ascii="Times New Roman" w:hAnsi="Times New Roman" w:cs="Times New Roman"/>
          <w:lang w:val="en-US"/>
        </w:rPr>
        <w:t xml:space="preserve"> (</w:t>
      </w:r>
      <w:r w:rsidR="003E5501" w:rsidRPr="00DF4D05">
        <w:rPr>
          <w:rFonts w:ascii="Times New Roman" w:hAnsi="Times New Roman" w:cs="Times New Roman"/>
          <w:i/>
          <w:lang w:val="id-ID"/>
        </w:rPr>
        <w:t>executi</w:t>
      </w:r>
      <w:r w:rsidR="003E5501" w:rsidRPr="00DF4D05">
        <w:rPr>
          <w:rFonts w:ascii="Times New Roman" w:hAnsi="Times New Roman" w:cs="Times New Roman"/>
          <w:i/>
          <w:lang w:val="en-US"/>
        </w:rPr>
        <w:t>ng</w:t>
      </w:r>
      <w:r w:rsidR="003E5501" w:rsidRPr="00DF4D05">
        <w:rPr>
          <w:rFonts w:ascii="Times New Roman" w:hAnsi="Times New Roman" w:cs="Times New Roman"/>
          <w:lang w:val="en-US"/>
        </w:rPr>
        <w:t>)</w:t>
      </w:r>
      <w:r w:rsidRPr="00DF4D05">
        <w:rPr>
          <w:rFonts w:ascii="Times New Roman" w:hAnsi="Times New Roman" w:cs="Times New Roman"/>
          <w:lang w:val="id-ID"/>
        </w:rPr>
        <w:t>,</w:t>
      </w:r>
      <w:r w:rsidR="00D249C1" w:rsidRPr="00DF4D05">
        <w:rPr>
          <w:rFonts w:ascii="Times New Roman" w:hAnsi="Times New Roman" w:cs="Times New Roman"/>
          <w:lang w:val="id-ID"/>
        </w:rPr>
        <w:t xml:space="preserve"> penelitian ini menggunakan</w:t>
      </w:r>
      <w:r w:rsidR="00026E8C" w:rsidRPr="00DF4D05">
        <w:rPr>
          <w:rFonts w:ascii="Times New Roman" w:hAnsi="Times New Roman" w:cs="Times New Roman"/>
          <w:lang w:val="id-ID"/>
        </w:rPr>
        <w:t xml:space="preserve"> pendekatan PRISMA (</w:t>
      </w:r>
      <w:r w:rsidR="00026E8C" w:rsidRPr="00DF4D05">
        <w:rPr>
          <w:rFonts w:ascii="Times New Roman" w:hAnsi="Times New Roman" w:cs="Times New Roman"/>
          <w:i/>
          <w:lang w:val="id-ID"/>
        </w:rPr>
        <w:t>Preferred Reporting Items for Systematic Reviews and Meta</w:t>
      </w:r>
      <w:r w:rsidR="00824F6A" w:rsidRPr="00DF4D05">
        <w:rPr>
          <w:rFonts w:ascii="Times New Roman" w:hAnsi="Times New Roman" w:cs="Times New Roman"/>
          <w:i/>
          <w:lang w:val="id-ID"/>
        </w:rPr>
        <w:t xml:space="preserve"> A</w:t>
      </w:r>
      <w:r w:rsidR="00026E8C" w:rsidRPr="00DF4D05">
        <w:rPr>
          <w:rFonts w:ascii="Times New Roman" w:hAnsi="Times New Roman" w:cs="Times New Roman"/>
          <w:i/>
          <w:lang w:val="id-ID"/>
        </w:rPr>
        <w:t>nalyses</w:t>
      </w:r>
      <w:r w:rsidR="00026E8C" w:rsidRPr="00DF4D05">
        <w:rPr>
          <w:rFonts w:ascii="Times New Roman" w:hAnsi="Times New Roman" w:cs="Times New Roman"/>
          <w:lang w:val="id-ID"/>
        </w:rPr>
        <w:t xml:space="preserve">) yaitu </w:t>
      </w:r>
      <w:r w:rsidRPr="00DF4D05">
        <w:rPr>
          <w:rFonts w:ascii="Times New Roman" w:hAnsi="Times New Roman" w:cs="Times New Roman"/>
          <w:lang w:val="id-ID"/>
        </w:rPr>
        <w:t xml:space="preserve">strategi pencarian data ditunjukan melalui istilah pencarian yang digunakan, sumber data dari </w:t>
      </w:r>
      <w:r w:rsidR="00295DE7" w:rsidRPr="00DF4D05">
        <w:rPr>
          <w:rFonts w:ascii="Times New Roman" w:hAnsi="Times New Roman" w:cs="Times New Roman"/>
          <w:lang w:val="en-US"/>
        </w:rPr>
        <w:t>basis data (</w:t>
      </w:r>
      <w:r w:rsidR="00295DE7" w:rsidRPr="00DF4D05">
        <w:rPr>
          <w:rFonts w:ascii="Times New Roman" w:hAnsi="Times New Roman" w:cs="Times New Roman"/>
          <w:i/>
          <w:iCs/>
          <w:lang w:val="id-ID"/>
        </w:rPr>
        <w:t>database</w:t>
      </w:r>
      <w:r w:rsidR="00295DE7" w:rsidRPr="00DF4D05">
        <w:rPr>
          <w:rFonts w:ascii="Times New Roman" w:hAnsi="Times New Roman" w:cs="Times New Roman"/>
          <w:lang w:val="en-US"/>
        </w:rPr>
        <w:t>)</w:t>
      </w:r>
      <w:r w:rsidR="00295DE7" w:rsidRPr="00DF4D05">
        <w:rPr>
          <w:rFonts w:ascii="Times New Roman" w:hAnsi="Times New Roman" w:cs="Times New Roman"/>
          <w:lang w:val="id-ID"/>
        </w:rPr>
        <w:t xml:space="preserve"> </w:t>
      </w:r>
      <w:r w:rsidRPr="00DF4D05">
        <w:rPr>
          <w:rFonts w:ascii="Times New Roman" w:hAnsi="Times New Roman" w:cs="Times New Roman"/>
          <w:lang w:val="id-ID"/>
        </w:rPr>
        <w:t xml:space="preserve">online, kriteria inklusi dan eksklusi yang digunakan, </w:t>
      </w:r>
      <w:r w:rsidR="000201C2" w:rsidRPr="00DF4D05">
        <w:rPr>
          <w:rFonts w:ascii="Times New Roman" w:hAnsi="Times New Roman" w:cs="Times New Roman"/>
          <w:lang w:val="id-ID"/>
        </w:rPr>
        <w:t xml:space="preserve">penilaian kualitas hasil penelusuran </w:t>
      </w:r>
      <w:r w:rsidRPr="00DF4D05">
        <w:rPr>
          <w:rFonts w:ascii="Times New Roman" w:hAnsi="Times New Roman" w:cs="Times New Roman"/>
          <w:lang w:val="id-ID"/>
        </w:rPr>
        <w:t xml:space="preserve">serta </w:t>
      </w:r>
      <w:r w:rsidR="00C64983" w:rsidRPr="00DF4D05">
        <w:rPr>
          <w:rFonts w:ascii="Times New Roman" w:hAnsi="Times New Roman" w:cs="Times New Roman"/>
          <w:lang w:val="id-ID"/>
        </w:rPr>
        <w:t>menjelaskan hasil pencarian data</w:t>
      </w:r>
      <w:r w:rsidR="005D0F57" w:rsidRPr="00DF4D05">
        <w:rPr>
          <w:rFonts w:ascii="Times New Roman" w:hAnsi="Times New Roman" w:cs="Times New Roman"/>
          <w:lang w:val="en-US"/>
        </w:rPr>
        <w:t xml:space="preserve"> </w:t>
      </w:r>
      <w:r w:rsidR="005D0F57" w:rsidRPr="00DF4D05">
        <w:rPr>
          <w:rFonts w:ascii="Times New Roman" w:hAnsi="Times New Roman" w:cs="Times New Roman"/>
          <w:color w:val="4472C4" w:themeColor="accent5"/>
          <w:lang w:val="en-US"/>
        </w:rPr>
        <w:t>(</w:t>
      </w:r>
      <w:r w:rsidR="000A38E8" w:rsidRPr="00DF4D05">
        <w:rPr>
          <w:rFonts w:ascii="Times New Roman" w:hAnsi="Times New Roman" w:cs="Times New Roman"/>
          <w:color w:val="4472C4" w:themeColor="accent5"/>
          <w:lang w:val="en-US"/>
        </w:rPr>
        <w:t>Handayani, 2017</w:t>
      </w:r>
      <w:r w:rsidR="005D0F57" w:rsidRPr="00DF4D05">
        <w:rPr>
          <w:rFonts w:ascii="Times New Roman" w:hAnsi="Times New Roman" w:cs="Times New Roman"/>
          <w:color w:val="4472C4" w:themeColor="accent5"/>
          <w:lang w:val="en-US"/>
        </w:rPr>
        <w:t>)</w:t>
      </w:r>
      <w:r w:rsidR="00C64983" w:rsidRPr="00DF4D05">
        <w:rPr>
          <w:rFonts w:ascii="Times New Roman" w:hAnsi="Times New Roman" w:cs="Times New Roman"/>
          <w:color w:val="4472C4" w:themeColor="accent5"/>
          <w:lang w:val="id-ID"/>
        </w:rPr>
        <w:t>.</w:t>
      </w:r>
      <w:r w:rsidR="0041251F" w:rsidRPr="00DF4D05">
        <w:rPr>
          <w:rFonts w:ascii="Times New Roman" w:hAnsi="Times New Roman" w:cs="Times New Roman"/>
          <w:color w:val="4472C4" w:themeColor="accent5"/>
          <w:lang w:val="id-ID"/>
        </w:rPr>
        <w:t xml:space="preserve"> </w:t>
      </w:r>
    </w:p>
    <w:p w14:paraId="3429B6EA" w14:textId="01C75722" w:rsidR="00C64983" w:rsidRPr="00DF4D05" w:rsidRDefault="00C64983" w:rsidP="00DF4D05">
      <w:pPr>
        <w:spacing w:line="276" w:lineRule="auto"/>
        <w:jc w:val="both"/>
        <w:rPr>
          <w:rFonts w:ascii="Times New Roman" w:hAnsi="Times New Roman" w:cs="Times New Roman"/>
          <w:b/>
          <w:lang w:val="id-ID"/>
        </w:rPr>
      </w:pPr>
      <w:r w:rsidRPr="00DF4D05">
        <w:rPr>
          <w:rFonts w:ascii="Times New Roman" w:hAnsi="Times New Roman" w:cs="Times New Roman"/>
          <w:b/>
          <w:lang w:val="id-ID"/>
        </w:rPr>
        <w:t xml:space="preserve">Istilah Pencarian </w:t>
      </w:r>
    </w:p>
    <w:p w14:paraId="3F5AF930" w14:textId="77777777" w:rsidR="00C64983" w:rsidRPr="00DF4D05" w:rsidRDefault="00C64983" w:rsidP="00DF4D05">
      <w:pPr>
        <w:spacing w:line="276" w:lineRule="auto"/>
        <w:jc w:val="both"/>
        <w:rPr>
          <w:rFonts w:ascii="Times New Roman" w:hAnsi="Times New Roman" w:cs="Times New Roman"/>
          <w:lang w:val="id-ID"/>
        </w:rPr>
      </w:pPr>
      <w:r w:rsidRPr="00DF4D05">
        <w:rPr>
          <w:rFonts w:ascii="Times New Roman" w:hAnsi="Times New Roman" w:cs="Times New Roman"/>
          <w:lang w:val="id-ID"/>
        </w:rPr>
        <w:t>Istilah pencarian merupakan kombinasi dan integrasi dari kosakata yang memiliki sinonim dengan menggunakan metode pencarian operator Boolean, seperti OR, AND dan NOT. Tabel berikut ini akan menunjukan kriteria istilah pencarian yang digunakan dalam penelitian ini:</w:t>
      </w:r>
    </w:p>
    <w:p w14:paraId="20167989" w14:textId="77777777" w:rsidR="00C64983" w:rsidRPr="00DF4D05" w:rsidRDefault="00C64983" w:rsidP="00DF4D05">
      <w:pPr>
        <w:spacing w:line="276" w:lineRule="auto"/>
        <w:ind w:left="720" w:hanging="720"/>
        <w:jc w:val="center"/>
        <w:rPr>
          <w:rFonts w:ascii="Times New Roman" w:hAnsi="Times New Roman" w:cs="Times New Roman"/>
          <w:b/>
          <w:lang w:val="id-ID"/>
        </w:rPr>
      </w:pPr>
      <w:r w:rsidRPr="00DF4D05">
        <w:rPr>
          <w:rFonts w:ascii="Times New Roman" w:hAnsi="Times New Roman" w:cs="Times New Roman"/>
          <w:b/>
          <w:lang w:val="id-ID"/>
        </w:rPr>
        <w:t xml:space="preserve">Tabel 2. </w:t>
      </w:r>
      <w:r w:rsidRPr="00DF4D05">
        <w:rPr>
          <w:rFonts w:ascii="Times New Roman" w:hAnsi="Times New Roman" w:cs="Times New Roman"/>
          <w:bCs/>
          <w:lang w:val="id-ID"/>
        </w:rPr>
        <w:t>Istilah Pencarian</w:t>
      </w:r>
      <w:r w:rsidR="00824F6A" w:rsidRPr="00DF4D05">
        <w:rPr>
          <w:rFonts w:ascii="Times New Roman" w:hAnsi="Times New Roman" w:cs="Times New Roman"/>
          <w:b/>
          <w:lang w:val="id-ID"/>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1"/>
        <w:gridCol w:w="7660"/>
      </w:tblGrid>
      <w:tr w:rsidR="008A33C1" w:rsidRPr="00DF4D05" w14:paraId="708602BC" w14:textId="77777777" w:rsidTr="00EA5846">
        <w:tc>
          <w:tcPr>
            <w:tcW w:w="778" w:type="pct"/>
            <w:tcBorders>
              <w:top w:val="single" w:sz="4" w:space="0" w:color="auto"/>
              <w:bottom w:val="single" w:sz="4" w:space="0" w:color="auto"/>
            </w:tcBorders>
          </w:tcPr>
          <w:p w14:paraId="1941411B" w14:textId="77777777" w:rsidR="008A33C1" w:rsidRPr="00DF4D05" w:rsidRDefault="00365358" w:rsidP="00DF4D05">
            <w:pPr>
              <w:spacing w:line="276" w:lineRule="auto"/>
              <w:jc w:val="center"/>
              <w:rPr>
                <w:rFonts w:ascii="Times New Roman" w:hAnsi="Times New Roman" w:cs="Times New Roman"/>
                <w:b/>
                <w:lang w:val="id-ID"/>
              </w:rPr>
            </w:pPr>
            <w:r w:rsidRPr="00DF4D05">
              <w:rPr>
                <w:rFonts w:ascii="Times New Roman" w:hAnsi="Times New Roman" w:cs="Times New Roman"/>
                <w:b/>
                <w:lang w:val="id-ID"/>
              </w:rPr>
              <w:t>K</w:t>
            </w:r>
            <w:r w:rsidR="000201C2" w:rsidRPr="00DF4D05">
              <w:rPr>
                <w:rFonts w:ascii="Times New Roman" w:hAnsi="Times New Roman" w:cs="Times New Roman"/>
                <w:b/>
                <w:lang w:val="id-ID"/>
              </w:rPr>
              <w:t>r</w:t>
            </w:r>
            <w:r w:rsidRPr="00DF4D05">
              <w:rPr>
                <w:rFonts w:ascii="Times New Roman" w:hAnsi="Times New Roman" w:cs="Times New Roman"/>
                <w:b/>
                <w:lang w:val="id-ID"/>
              </w:rPr>
              <w:t>iteria</w:t>
            </w:r>
          </w:p>
        </w:tc>
        <w:tc>
          <w:tcPr>
            <w:tcW w:w="4222" w:type="pct"/>
            <w:tcBorders>
              <w:top w:val="single" w:sz="4" w:space="0" w:color="auto"/>
              <w:bottom w:val="single" w:sz="4" w:space="0" w:color="auto"/>
            </w:tcBorders>
          </w:tcPr>
          <w:p w14:paraId="776B7575" w14:textId="77777777" w:rsidR="008A33C1" w:rsidRPr="00DF4D05" w:rsidRDefault="00365358" w:rsidP="00DF4D05">
            <w:pPr>
              <w:spacing w:line="276" w:lineRule="auto"/>
              <w:jc w:val="center"/>
              <w:rPr>
                <w:rFonts w:ascii="Times New Roman" w:hAnsi="Times New Roman" w:cs="Times New Roman"/>
                <w:b/>
                <w:lang w:val="id-ID"/>
              </w:rPr>
            </w:pPr>
            <w:r w:rsidRPr="00DF4D05">
              <w:rPr>
                <w:rFonts w:ascii="Times New Roman" w:hAnsi="Times New Roman" w:cs="Times New Roman"/>
                <w:b/>
                <w:lang w:val="id-ID"/>
              </w:rPr>
              <w:t>Integrasi Sinonim</w:t>
            </w:r>
          </w:p>
        </w:tc>
      </w:tr>
      <w:tr w:rsidR="008A33C1" w:rsidRPr="00DF4D05" w14:paraId="666664EE" w14:textId="77777777" w:rsidTr="00EA5846">
        <w:tc>
          <w:tcPr>
            <w:tcW w:w="778" w:type="pct"/>
            <w:tcBorders>
              <w:top w:val="single" w:sz="4" w:space="0" w:color="auto"/>
            </w:tcBorders>
          </w:tcPr>
          <w:p w14:paraId="6023E29A" w14:textId="77777777" w:rsidR="008A33C1" w:rsidRPr="00DF4D05" w:rsidRDefault="00365358" w:rsidP="00DF4D05">
            <w:pPr>
              <w:spacing w:line="276" w:lineRule="auto"/>
              <w:rPr>
                <w:rFonts w:ascii="Times New Roman" w:hAnsi="Times New Roman" w:cs="Times New Roman"/>
                <w:i/>
                <w:lang w:val="id-ID"/>
              </w:rPr>
            </w:pPr>
            <w:r w:rsidRPr="00DF4D05">
              <w:rPr>
                <w:rFonts w:ascii="Times New Roman" w:hAnsi="Times New Roman" w:cs="Times New Roman"/>
                <w:i/>
                <w:lang w:val="id-ID"/>
              </w:rPr>
              <w:t>Population</w:t>
            </w:r>
          </w:p>
        </w:tc>
        <w:tc>
          <w:tcPr>
            <w:tcW w:w="4222" w:type="pct"/>
            <w:tcBorders>
              <w:top w:val="single" w:sz="4" w:space="0" w:color="auto"/>
            </w:tcBorders>
          </w:tcPr>
          <w:p w14:paraId="5BB914F8" w14:textId="77777777" w:rsidR="008A33C1" w:rsidRPr="00DF4D05" w:rsidRDefault="003625BA" w:rsidP="00DF4D05">
            <w:pPr>
              <w:spacing w:line="276" w:lineRule="auto"/>
              <w:rPr>
                <w:rFonts w:ascii="Times New Roman" w:hAnsi="Times New Roman" w:cs="Times New Roman"/>
                <w:lang w:val="id-ID"/>
              </w:rPr>
            </w:pPr>
            <w:r w:rsidRPr="00DF4D05">
              <w:rPr>
                <w:rFonts w:ascii="Times New Roman" w:hAnsi="Times New Roman" w:cs="Times New Roman"/>
                <w:lang w:val="id-ID"/>
              </w:rPr>
              <w:t>P</w:t>
            </w:r>
            <w:r w:rsidR="00381D8E" w:rsidRPr="00DF4D05">
              <w:rPr>
                <w:rFonts w:ascii="Times New Roman" w:hAnsi="Times New Roman" w:cs="Times New Roman"/>
                <w:lang w:val="id-ID"/>
              </w:rPr>
              <w:t>elestarian cagar budaya OR</w:t>
            </w:r>
            <w:r w:rsidR="00145A6A" w:rsidRPr="00DF4D05">
              <w:rPr>
                <w:rFonts w:ascii="Times New Roman" w:hAnsi="Times New Roman" w:cs="Times New Roman"/>
                <w:lang w:val="id-ID"/>
              </w:rPr>
              <w:t xml:space="preserve"> </w:t>
            </w:r>
            <w:r w:rsidR="00CC09CE" w:rsidRPr="00DF4D05">
              <w:rPr>
                <w:rFonts w:ascii="Times New Roman" w:hAnsi="Times New Roman" w:cs="Times New Roman"/>
                <w:lang w:val="id-ID"/>
              </w:rPr>
              <w:t>A</w:t>
            </w:r>
            <w:r w:rsidR="00381D8E" w:rsidRPr="00DF4D05">
              <w:rPr>
                <w:rFonts w:ascii="Times New Roman" w:hAnsi="Times New Roman" w:cs="Times New Roman"/>
                <w:lang w:val="id-ID"/>
              </w:rPr>
              <w:t xml:space="preserve">rsip </w:t>
            </w:r>
            <w:r w:rsidR="00CC09CE" w:rsidRPr="00DF4D05">
              <w:rPr>
                <w:rFonts w:ascii="Times New Roman" w:hAnsi="Times New Roman" w:cs="Times New Roman"/>
                <w:lang w:val="id-ID"/>
              </w:rPr>
              <w:t xml:space="preserve">pelestarian </w:t>
            </w:r>
            <w:r w:rsidR="00145A6A" w:rsidRPr="00DF4D05">
              <w:rPr>
                <w:rFonts w:ascii="Times New Roman" w:hAnsi="Times New Roman" w:cs="Times New Roman"/>
                <w:lang w:val="id-ID"/>
              </w:rPr>
              <w:t xml:space="preserve">cagar </w:t>
            </w:r>
            <w:r w:rsidR="00381D8E" w:rsidRPr="00DF4D05">
              <w:rPr>
                <w:rFonts w:ascii="Times New Roman" w:hAnsi="Times New Roman" w:cs="Times New Roman"/>
                <w:lang w:val="id-ID"/>
              </w:rPr>
              <w:t>budaya</w:t>
            </w:r>
          </w:p>
        </w:tc>
      </w:tr>
      <w:tr w:rsidR="008A33C1" w:rsidRPr="00DF4D05" w14:paraId="38B999BE" w14:textId="77777777" w:rsidTr="00EA5846">
        <w:tc>
          <w:tcPr>
            <w:tcW w:w="778" w:type="pct"/>
          </w:tcPr>
          <w:p w14:paraId="013ADB73" w14:textId="77777777" w:rsidR="008A33C1" w:rsidRPr="00DF4D05" w:rsidRDefault="00365358" w:rsidP="00DF4D05">
            <w:pPr>
              <w:spacing w:line="276" w:lineRule="auto"/>
              <w:rPr>
                <w:rFonts w:ascii="Times New Roman" w:hAnsi="Times New Roman" w:cs="Times New Roman"/>
                <w:i/>
                <w:lang w:val="id-ID"/>
              </w:rPr>
            </w:pPr>
            <w:r w:rsidRPr="00DF4D05">
              <w:rPr>
                <w:rFonts w:ascii="Times New Roman" w:hAnsi="Times New Roman" w:cs="Times New Roman"/>
                <w:i/>
                <w:lang w:val="id-ID"/>
              </w:rPr>
              <w:t>Intervention</w:t>
            </w:r>
          </w:p>
        </w:tc>
        <w:tc>
          <w:tcPr>
            <w:tcW w:w="4222" w:type="pct"/>
          </w:tcPr>
          <w:p w14:paraId="4A018E36" w14:textId="77777777" w:rsidR="008A33C1" w:rsidRPr="00DF4D05" w:rsidRDefault="00CC09CE" w:rsidP="00DF4D05">
            <w:pPr>
              <w:spacing w:line="276" w:lineRule="auto"/>
              <w:rPr>
                <w:rFonts w:ascii="Times New Roman" w:hAnsi="Times New Roman" w:cs="Times New Roman"/>
                <w:lang w:val="id-ID"/>
              </w:rPr>
            </w:pPr>
            <w:r w:rsidRPr="00DF4D05">
              <w:rPr>
                <w:rFonts w:ascii="Times New Roman" w:hAnsi="Times New Roman" w:cs="Times New Roman"/>
                <w:lang w:val="id-ID"/>
              </w:rPr>
              <w:t xml:space="preserve">Arsip </w:t>
            </w:r>
            <w:r w:rsidR="00145A6A" w:rsidRPr="00DF4D05">
              <w:rPr>
                <w:rFonts w:ascii="Times New Roman" w:hAnsi="Times New Roman" w:cs="Times New Roman"/>
                <w:lang w:val="id-ID"/>
              </w:rPr>
              <w:t>pelestarian cagar budaya OR m</w:t>
            </w:r>
            <w:r w:rsidR="00283843" w:rsidRPr="00DF4D05">
              <w:rPr>
                <w:rFonts w:ascii="Times New Roman" w:hAnsi="Times New Roman" w:cs="Times New Roman"/>
                <w:lang w:val="id-ID"/>
              </w:rPr>
              <w:t>odel</w:t>
            </w:r>
            <w:r w:rsidR="00BE7ADD" w:rsidRPr="00DF4D05">
              <w:rPr>
                <w:rFonts w:ascii="Times New Roman" w:hAnsi="Times New Roman" w:cs="Times New Roman"/>
                <w:lang w:val="id-ID"/>
              </w:rPr>
              <w:t xml:space="preserve"> pelestarian</w:t>
            </w:r>
            <w:r w:rsidR="00283843" w:rsidRPr="00DF4D05">
              <w:rPr>
                <w:rFonts w:ascii="Times New Roman" w:hAnsi="Times New Roman" w:cs="Times New Roman"/>
                <w:lang w:val="id-ID"/>
              </w:rPr>
              <w:t xml:space="preserve"> </w:t>
            </w:r>
            <w:r w:rsidR="00145A6A" w:rsidRPr="00DF4D05">
              <w:rPr>
                <w:rFonts w:ascii="Times New Roman" w:hAnsi="Times New Roman" w:cs="Times New Roman"/>
                <w:lang w:val="id-ID"/>
              </w:rPr>
              <w:t xml:space="preserve">cagar budaya </w:t>
            </w:r>
            <w:r w:rsidR="00283843" w:rsidRPr="00DF4D05">
              <w:rPr>
                <w:rFonts w:ascii="Times New Roman" w:hAnsi="Times New Roman" w:cs="Times New Roman"/>
                <w:lang w:val="id-ID"/>
              </w:rPr>
              <w:t xml:space="preserve">OR </w:t>
            </w:r>
            <w:r w:rsidRPr="00DF4D05">
              <w:rPr>
                <w:rFonts w:ascii="Times New Roman" w:hAnsi="Times New Roman" w:cs="Times New Roman"/>
                <w:lang w:val="id-ID"/>
              </w:rPr>
              <w:t>Tantangan</w:t>
            </w:r>
            <w:r w:rsidR="00145A6A" w:rsidRPr="00DF4D05">
              <w:rPr>
                <w:rFonts w:ascii="Times New Roman" w:hAnsi="Times New Roman" w:cs="Times New Roman"/>
                <w:lang w:val="id-ID"/>
              </w:rPr>
              <w:t xml:space="preserve"> pelestarian cagar budaya</w:t>
            </w:r>
          </w:p>
        </w:tc>
      </w:tr>
      <w:tr w:rsidR="008A33C1" w:rsidRPr="00DF4D05" w14:paraId="11E103A3" w14:textId="77777777" w:rsidTr="00EA5846">
        <w:tc>
          <w:tcPr>
            <w:tcW w:w="778" w:type="pct"/>
            <w:tcBorders>
              <w:bottom w:val="single" w:sz="4" w:space="0" w:color="auto"/>
            </w:tcBorders>
          </w:tcPr>
          <w:p w14:paraId="434BD116" w14:textId="77777777" w:rsidR="008A33C1" w:rsidRPr="00DF4D05" w:rsidRDefault="00365358" w:rsidP="00DF4D05">
            <w:pPr>
              <w:spacing w:line="276" w:lineRule="auto"/>
              <w:rPr>
                <w:rFonts w:ascii="Times New Roman" w:hAnsi="Times New Roman" w:cs="Times New Roman"/>
                <w:i/>
                <w:lang w:val="id-ID"/>
              </w:rPr>
            </w:pPr>
            <w:r w:rsidRPr="00DF4D05">
              <w:rPr>
                <w:rFonts w:ascii="Times New Roman" w:hAnsi="Times New Roman" w:cs="Times New Roman"/>
                <w:i/>
                <w:lang w:val="id-ID"/>
              </w:rPr>
              <w:t>Method</w:t>
            </w:r>
          </w:p>
        </w:tc>
        <w:tc>
          <w:tcPr>
            <w:tcW w:w="4222" w:type="pct"/>
            <w:tcBorders>
              <w:bottom w:val="single" w:sz="4" w:space="0" w:color="auto"/>
            </w:tcBorders>
          </w:tcPr>
          <w:p w14:paraId="4EA10246" w14:textId="77777777" w:rsidR="008A33C1" w:rsidRPr="00DF4D05" w:rsidRDefault="00BE7ADD" w:rsidP="00DF4D05">
            <w:pPr>
              <w:spacing w:line="276" w:lineRule="auto"/>
              <w:rPr>
                <w:rFonts w:ascii="Times New Roman" w:hAnsi="Times New Roman" w:cs="Times New Roman"/>
                <w:lang w:val="id-ID"/>
              </w:rPr>
            </w:pPr>
            <w:r w:rsidRPr="00DF4D05">
              <w:rPr>
                <w:rFonts w:ascii="Times New Roman" w:hAnsi="Times New Roman" w:cs="Times New Roman"/>
                <w:lang w:val="id-ID"/>
              </w:rPr>
              <w:t>Model</w:t>
            </w:r>
            <w:r w:rsidR="00283843" w:rsidRPr="00DF4D05">
              <w:rPr>
                <w:rFonts w:ascii="Times New Roman" w:hAnsi="Times New Roman" w:cs="Times New Roman"/>
                <w:lang w:val="id-ID"/>
              </w:rPr>
              <w:t xml:space="preserve"> OR </w:t>
            </w:r>
            <w:r w:rsidR="00CC09CE" w:rsidRPr="00DF4D05">
              <w:rPr>
                <w:rFonts w:ascii="Times New Roman" w:hAnsi="Times New Roman" w:cs="Times New Roman"/>
                <w:lang w:val="id-ID"/>
              </w:rPr>
              <w:t xml:space="preserve">pelaksanaan </w:t>
            </w:r>
            <w:r w:rsidR="00283843" w:rsidRPr="00DF4D05">
              <w:rPr>
                <w:rFonts w:ascii="Times New Roman" w:hAnsi="Times New Roman" w:cs="Times New Roman"/>
                <w:lang w:val="id-ID"/>
              </w:rPr>
              <w:t>OR t</w:t>
            </w:r>
            <w:r w:rsidR="00365358" w:rsidRPr="00DF4D05">
              <w:rPr>
                <w:rFonts w:ascii="Times New Roman" w:hAnsi="Times New Roman" w:cs="Times New Roman"/>
                <w:lang w:val="id-ID"/>
              </w:rPr>
              <w:t>antangan</w:t>
            </w:r>
          </w:p>
        </w:tc>
      </w:tr>
    </w:tbl>
    <w:p w14:paraId="00552D48" w14:textId="77777777" w:rsidR="00C64983" w:rsidRPr="00DF4D05" w:rsidRDefault="00365358" w:rsidP="00DF4D05">
      <w:pPr>
        <w:spacing w:line="276" w:lineRule="auto"/>
        <w:jc w:val="right"/>
        <w:rPr>
          <w:rFonts w:ascii="Times New Roman" w:hAnsi="Times New Roman" w:cs="Times New Roman"/>
          <w:lang w:val="id-ID"/>
        </w:rPr>
      </w:pPr>
      <w:r w:rsidRPr="00DF4D05">
        <w:rPr>
          <w:rFonts w:ascii="Times New Roman" w:hAnsi="Times New Roman" w:cs="Times New Roman"/>
          <w:lang w:val="id-ID"/>
        </w:rPr>
        <w:tab/>
        <w:t>Sumber: Hasil Olahan Penulis, 2019</w:t>
      </w:r>
    </w:p>
    <w:p w14:paraId="5EB6C4F3" w14:textId="77777777" w:rsidR="00365358" w:rsidRPr="00DF4D05" w:rsidRDefault="00365358" w:rsidP="00DF4D05">
      <w:pPr>
        <w:spacing w:line="276" w:lineRule="auto"/>
        <w:jc w:val="center"/>
        <w:rPr>
          <w:rFonts w:ascii="Times New Roman" w:hAnsi="Times New Roman" w:cs="Times New Roman"/>
          <w:b/>
          <w:lang w:val="id-ID"/>
        </w:rPr>
      </w:pPr>
      <w:r w:rsidRPr="00DF4D05">
        <w:rPr>
          <w:rFonts w:ascii="Times New Roman" w:hAnsi="Times New Roman" w:cs="Times New Roman"/>
          <w:b/>
          <w:lang w:val="id-ID"/>
        </w:rPr>
        <w:lastRenderedPageBreak/>
        <w:t xml:space="preserve">Tabel 3. </w:t>
      </w:r>
      <w:r w:rsidRPr="00DF4D05">
        <w:rPr>
          <w:rFonts w:ascii="Times New Roman" w:hAnsi="Times New Roman" w:cs="Times New Roman"/>
          <w:bCs/>
          <w:lang w:val="id-ID"/>
        </w:rPr>
        <w:t>Struktur Istilah Pencarian</w:t>
      </w:r>
    </w:p>
    <w:tbl>
      <w:tblPr>
        <w:tblStyle w:val="TableGrid"/>
        <w:tblW w:w="0" w:type="auto"/>
        <w:tblLook w:val="04A0" w:firstRow="1" w:lastRow="0" w:firstColumn="1" w:lastColumn="0" w:noHBand="0" w:noVBand="1"/>
      </w:tblPr>
      <w:tblGrid>
        <w:gridCol w:w="9016"/>
      </w:tblGrid>
      <w:tr w:rsidR="00365358" w:rsidRPr="00DF4D05" w14:paraId="53CD1C42" w14:textId="77777777" w:rsidTr="00365358">
        <w:tc>
          <w:tcPr>
            <w:tcW w:w="9016" w:type="dxa"/>
          </w:tcPr>
          <w:p w14:paraId="24AE750C" w14:textId="77777777" w:rsidR="00365358" w:rsidRPr="00DF4D05" w:rsidRDefault="00BE7ADD" w:rsidP="00DF4D05">
            <w:pPr>
              <w:spacing w:line="276" w:lineRule="auto"/>
              <w:jc w:val="center"/>
              <w:rPr>
                <w:rFonts w:ascii="Times New Roman" w:hAnsi="Times New Roman" w:cs="Times New Roman"/>
                <w:lang w:val="id-ID"/>
              </w:rPr>
            </w:pPr>
            <w:r w:rsidRPr="00DF4D05">
              <w:rPr>
                <w:rFonts w:ascii="Times New Roman" w:hAnsi="Times New Roman" w:cs="Times New Roman"/>
                <w:lang w:val="id-ID"/>
              </w:rPr>
              <w:t>(</w:t>
            </w:r>
            <w:r w:rsidR="00CC09CE" w:rsidRPr="00DF4D05">
              <w:rPr>
                <w:rFonts w:ascii="Times New Roman" w:hAnsi="Times New Roman" w:cs="Times New Roman"/>
                <w:lang w:val="id-ID"/>
              </w:rPr>
              <w:t>Pelestarian cagar budaya OR Arsip pelestarian cagar budaya</w:t>
            </w:r>
            <w:r w:rsidRPr="00DF4D05">
              <w:rPr>
                <w:rFonts w:ascii="Times New Roman" w:hAnsi="Times New Roman" w:cs="Times New Roman"/>
                <w:lang w:val="id-ID"/>
              </w:rPr>
              <w:t>) AND (</w:t>
            </w:r>
            <w:r w:rsidR="00CC09CE" w:rsidRPr="00DF4D05">
              <w:rPr>
                <w:rFonts w:ascii="Times New Roman" w:hAnsi="Times New Roman" w:cs="Times New Roman"/>
                <w:lang w:val="id-ID"/>
              </w:rPr>
              <w:t>Arsip pelestarian cagar budaya OR model pelestarian cagar budaya OR Tantangan pelestarian cagar budaya</w:t>
            </w:r>
            <w:r w:rsidRPr="00DF4D05">
              <w:rPr>
                <w:rFonts w:ascii="Times New Roman" w:hAnsi="Times New Roman" w:cs="Times New Roman"/>
                <w:lang w:val="id-ID"/>
              </w:rPr>
              <w:t>) AND (</w:t>
            </w:r>
            <w:r w:rsidR="00CC09CE" w:rsidRPr="00DF4D05">
              <w:rPr>
                <w:rFonts w:ascii="Times New Roman" w:hAnsi="Times New Roman" w:cs="Times New Roman"/>
                <w:lang w:val="id-ID"/>
              </w:rPr>
              <w:t>Model OR pelaksanaan OR tantangan</w:t>
            </w:r>
            <w:r w:rsidRPr="00DF4D05">
              <w:rPr>
                <w:rFonts w:ascii="Times New Roman" w:hAnsi="Times New Roman" w:cs="Times New Roman"/>
                <w:lang w:val="id-ID"/>
              </w:rPr>
              <w:t>)</w:t>
            </w:r>
          </w:p>
        </w:tc>
      </w:tr>
    </w:tbl>
    <w:p w14:paraId="7EC1F414" w14:textId="77777777" w:rsidR="00365358" w:rsidRPr="00DF4D05" w:rsidRDefault="00365358" w:rsidP="00DF4D05">
      <w:pPr>
        <w:spacing w:line="276" w:lineRule="auto"/>
        <w:jc w:val="right"/>
        <w:rPr>
          <w:rFonts w:ascii="Times New Roman" w:hAnsi="Times New Roman" w:cs="Times New Roman"/>
          <w:lang w:val="id-ID"/>
        </w:rPr>
      </w:pPr>
      <w:r w:rsidRPr="00DF4D05">
        <w:rPr>
          <w:rFonts w:ascii="Times New Roman" w:hAnsi="Times New Roman" w:cs="Times New Roman"/>
          <w:lang w:val="id-ID"/>
        </w:rPr>
        <w:t>Sumber: Hasil Olahan Penulis, 2019</w:t>
      </w:r>
    </w:p>
    <w:p w14:paraId="11521A12" w14:textId="49563168" w:rsidR="00365358" w:rsidRPr="00DF4D05" w:rsidRDefault="00365358" w:rsidP="00DF4D05">
      <w:pPr>
        <w:spacing w:line="276" w:lineRule="auto"/>
        <w:rPr>
          <w:rFonts w:ascii="Times New Roman" w:hAnsi="Times New Roman" w:cs="Times New Roman"/>
          <w:b/>
          <w:lang w:val="id-ID"/>
        </w:rPr>
      </w:pPr>
      <w:r w:rsidRPr="00DF4D05">
        <w:rPr>
          <w:rFonts w:ascii="Times New Roman" w:hAnsi="Times New Roman" w:cs="Times New Roman"/>
          <w:b/>
          <w:lang w:val="id-ID"/>
        </w:rPr>
        <w:t>Sumber Literatur</w:t>
      </w:r>
    </w:p>
    <w:p w14:paraId="15BEE069" w14:textId="41A2183A" w:rsidR="00365358" w:rsidRPr="00DF4D05" w:rsidRDefault="00365358" w:rsidP="00DF4D05">
      <w:pPr>
        <w:spacing w:line="276" w:lineRule="auto"/>
        <w:jc w:val="both"/>
        <w:rPr>
          <w:rFonts w:ascii="Times New Roman" w:hAnsi="Times New Roman" w:cs="Times New Roman"/>
          <w:lang w:val="id-ID"/>
        </w:rPr>
      </w:pPr>
      <w:r w:rsidRPr="00DF4D05">
        <w:rPr>
          <w:rFonts w:ascii="Times New Roman" w:hAnsi="Times New Roman" w:cs="Times New Roman"/>
          <w:lang w:val="id-ID"/>
        </w:rPr>
        <w:t xml:space="preserve">Penelitian ini menggunakan </w:t>
      </w:r>
      <w:r w:rsidR="0043666F" w:rsidRPr="00DF4D05">
        <w:rPr>
          <w:rFonts w:ascii="Times New Roman" w:hAnsi="Times New Roman" w:cs="Times New Roman"/>
          <w:lang w:val="id-ID"/>
        </w:rPr>
        <w:t xml:space="preserve">dua </w:t>
      </w:r>
      <w:r w:rsidRPr="00DF4D05">
        <w:rPr>
          <w:rFonts w:ascii="Times New Roman" w:hAnsi="Times New Roman" w:cs="Times New Roman"/>
          <w:lang w:val="id-ID"/>
        </w:rPr>
        <w:t xml:space="preserve">jenis </w:t>
      </w:r>
      <w:r w:rsidR="00295DE7" w:rsidRPr="00DF4D05">
        <w:rPr>
          <w:rFonts w:ascii="Times New Roman" w:hAnsi="Times New Roman" w:cs="Times New Roman"/>
          <w:lang w:val="en-US"/>
        </w:rPr>
        <w:t>basis data (</w:t>
      </w:r>
      <w:r w:rsidRPr="00DF4D05">
        <w:rPr>
          <w:rFonts w:ascii="Times New Roman" w:hAnsi="Times New Roman" w:cs="Times New Roman"/>
          <w:i/>
          <w:iCs/>
          <w:lang w:val="id-ID"/>
        </w:rPr>
        <w:t>database</w:t>
      </w:r>
      <w:r w:rsidR="00295DE7" w:rsidRPr="00DF4D05">
        <w:rPr>
          <w:rFonts w:ascii="Times New Roman" w:hAnsi="Times New Roman" w:cs="Times New Roman"/>
          <w:lang w:val="en-US"/>
        </w:rPr>
        <w:t>)</w:t>
      </w:r>
      <w:r w:rsidRPr="00DF4D05">
        <w:rPr>
          <w:rFonts w:ascii="Times New Roman" w:hAnsi="Times New Roman" w:cs="Times New Roman"/>
          <w:lang w:val="id-ID"/>
        </w:rPr>
        <w:t xml:space="preserve"> </w:t>
      </w:r>
      <w:r w:rsidR="00295DE7" w:rsidRPr="00DF4D05">
        <w:rPr>
          <w:rFonts w:ascii="Times New Roman" w:hAnsi="Times New Roman" w:cs="Times New Roman"/>
          <w:lang w:val="en-US"/>
        </w:rPr>
        <w:t>online</w:t>
      </w:r>
      <w:r w:rsidR="0043666F" w:rsidRPr="00DF4D05">
        <w:rPr>
          <w:rFonts w:ascii="Times New Roman" w:hAnsi="Times New Roman" w:cs="Times New Roman"/>
          <w:lang w:val="id-ID"/>
        </w:rPr>
        <w:t>, yaitu</w:t>
      </w:r>
      <w:r w:rsidRPr="00DF4D05">
        <w:rPr>
          <w:rFonts w:ascii="Times New Roman" w:hAnsi="Times New Roman" w:cs="Times New Roman"/>
          <w:lang w:val="id-ID"/>
        </w:rPr>
        <w:t xml:space="preserve"> </w:t>
      </w:r>
      <w:r w:rsidR="00295DE7" w:rsidRPr="00DF4D05">
        <w:rPr>
          <w:rFonts w:ascii="Times New Roman" w:hAnsi="Times New Roman" w:cs="Times New Roman"/>
          <w:lang w:val="en-US"/>
        </w:rPr>
        <w:t xml:space="preserve">1) </w:t>
      </w:r>
      <w:r w:rsidR="00437A44" w:rsidRPr="00DF4D05">
        <w:rPr>
          <w:rFonts w:ascii="Times New Roman" w:hAnsi="Times New Roman" w:cs="Times New Roman"/>
          <w:lang w:val="id-ID"/>
        </w:rPr>
        <w:t>portal GARUDA yang dikelola ol</w:t>
      </w:r>
      <w:r w:rsidRPr="00DF4D05">
        <w:rPr>
          <w:rFonts w:ascii="Times New Roman" w:hAnsi="Times New Roman" w:cs="Times New Roman"/>
          <w:lang w:val="id-ID"/>
        </w:rPr>
        <w:t>e</w:t>
      </w:r>
      <w:r w:rsidR="00437A44" w:rsidRPr="00DF4D05">
        <w:rPr>
          <w:rFonts w:ascii="Times New Roman" w:hAnsi="Times New Roman" w:cs="Times New Roman"/>
          <w:lang w:val="id-ID"/>
        </w:rPr>
        <w:t>h</w:t>
      </w:r>
      <w:r w:rsidRPr="00DF4D05">
        <w:rPr>
          <w:rFonts w:ascii="Times New Roman" w:hAnsi="Times New Roman" w:cs="Times New Roman"/>
          <w:lang w:val="id-ID"/>
        </w:rPr>
        <w:t xml:space="preserve"> Kementerian Riset, Teknologi dan Pendidikan Tinggi Republik Indonesia</w:t>
      </w:r>
      <w:r w:rsidR="00295DE7" w:rsidRPr="00DF4D05">
        <w:rPr>
          <w:rFonts w:ascii="Times New Roman" w:hAnsi="Times New Roman" w:cs="Times New Roman"/>
          <w:lang w:val="en-US"/>
        </w:rPr>
        <w:t xml:space="preserve">, </w:t>
      </w:r>
      <w:r w:rsidR="00E32DE9" w:rsidRPr="00DF4D05">
        <w:rPr>
          <w:rFonts w:ascii="Times New Roman" w:hAnsi="Times New Roman" w:cs="Times New Roman"/>
          <w:lang w:val="id-ID"/>
        </w:rPr>
        <w:t>dan</w:t>
      </w:r>
      <w:r w:rsidR="00295DE7" w:rsidRPr="00DF4D05">
        <w:rPr>
          <w:rFonts w:ascii="Times New Roman" w:hAnsi="Times New Roman" w:cs="Times New Roman"/>
          <w:lang w:val="en-US"/>
        </w:rPr>
        <w:t xml:space="preserve"> 2) </w:t>
      </w:r>
      <w:r w:rsidR="00E32DE9" w:rsidRPr="00DF4D05">
        <w:rPr>
          <w:rFonts w:ascii="Times New Roman" w:hAnsi="Times New Roman" w:cs="Times New Roman"/>
          <w:lang w:val="id-ID"/>
        </w:rPr>
        <w:t>Google Scholar</w:t>
      </w:r>
      <w:r w:rsidR="0043666F" w:rsidRPr="00DF4D05">
        <w:rPr>
          <w:rFonts w:ascii="Times New Roman" w:hAnsi="Times New Roman" w:cs="Times New Roman"/>
          <w:lang w:val="id-ID"/>
        </w:rPr>
        <w:t xml:space="preserve">. </w:t>
      </w:r>
      <w:r w:rsidR="00406F80" w:rsidRPr="00DF4D05">
        <w:rPr>
          <w:rFonts w:ascii="Times New Roman" w:hAnsi="Times New Roman" w:cs="Times New Roman"/>
          <w:lang w:val="en-US"/>
        </w:rPr>
        <w:t xml:space="preserve">Dua </w:t>
      </w:r>
      <w:r w:rsidR="0043666F" w:rsidRPr="00DF4D05">
        <w:rPr>
          <w:rFonts w:ascii="Times New Roman" w:hAnsi="Times New Roman" w:cs="Times New Roman"/>
          <w:lang w:val="id-ID"/>
        </w:rPr>
        <w:t>por</w:t>
      </w:r>
      <w:r w:rsidRPr="00DF4D05">
        <w:rPr>
          <w:rFonts w:ascii="Times New Roman" w:hAnsi="Times New Roman" w:cs="Times New Roman"/>
          <w:lang w:val="id-ID"/>
        </w:rPr>
        <w:t>tal ini</w:t>
      </w:r>
      <w:r w:rsidR="0043666F" w:rsidRPr="00DF4D05">
        <w:rPr>
          <w:rFonts w:ascii="Times New Roman" w:hAnsi="Times New Roman" w:cs="Times New Roman"/>
          <w:lang w:val="id-ID"/>
        </w:rPr>
        <w:t xml:space="preserve"> dipilih dan</w:t>
      </w:r>
      <w:r w:rsidRPr="00DF4D05">
        <w:rPr>
          <w:rFonts w:ascii="Times New Roman" w:hAnsi="Times New Roman" w:cs="Times New Roman"/>
          <w:lang w:val="id-ID"/>
        </w:rPr>
        <w:t xml:space="preserve"> digunakan </w:t>
      </w:r>
      <w:r w:rsidR="00406F80" w:rsidRPr="00DF4D05">
        <w:rPr>
          <w:rFonts w:ascii="Times New Roman" w:hAnsi="Times New Roman" w:cs="Times New Roman"/>
          <w:lang w:val="en-US"/>
        </w:rPr>
        <w:t>dalam</w:t>
      </w:r>
      <w:r w:rsidR="00406F80" w:rsidRPr="00DF4D05">
        <w:rPr>
          <w:rFonts w:ascii="Times New Roman" w:hAnsi="Times New Roman" w:cs="Times New Roman"/>
          <w:lang w:val="id-ID"/>
        </w:rPr>
        <w:t xml:space="preserve"> </w:t>
      </w:r>
      <w:r w:rsidRPr="00DF4D05">
        <w:rPr>
          <w:rFonts w:ascii="Times New Roman" w:hAnsi="Times New Roman" w:cs="Times New Roman"/>
          <w:lang w:val="id-ID"/>
        </w:rPr>
        <w:t>cakupan penelitian</w:t>
      </w:r>
      <w:r w:rsidR="00406F80" w:rsidRPr="00DF4D05">
        <w:rPr>
          <w:rFonts w:ascii="Times New Roman" w:hAnsi="Times New Roman" w:cs="Times New Roman"/>
          <w:lang w:val="en-US"/>
        </w:rPr>
        <w:t xml:space="preserve"> </w:t>
      </w:r>
      <w:r w:rsidRPr="00DF4D05">
        <w:rPr>
          <w:rFonts w:ascii="Times New Roman" w:hAnsi="Times New Roman" w:cs="Times New Roman"/>
          <w:lang w:val="id-ID"/>
        </w:rPr>
        <w:t xml:space="preserve">mengenai </w:t>
      </w:r>
      <w:r w:rsidR="006446C4" w:rsidRPr="00DF4D05">
        <w:rPr>
          <w:rFonts w:ascii="Times New Roman" w:hAnsi="Times New Roman" w:cs="Times New Roman"/>
          <w:lang w:val="id-ID"/>
        </w:rPr>
        <w:t xml:space="preserve">arsip dalam </w:t>
      </w:r>
      <w:r w:rsidRPr="00DF4D05">
        <w:rPr>
          <w:rFonts w:ascii="Times New Roman" w:hAnsi="Times New Roman" w:cs="Times New Roman"/>
          <w:lang w:val="id-ID"/>
        </w:rPr>
        <w:t xml:space="preserve">pelestarian cagar budaya di Indonesia. Artikel jurnal yang digunakan dalam penelitian ini menggunakan metode penentuan sampel. Artikel jurnal yang relevan disimpan pada </w:t>
      </w:r>
      <w:r w:rsidR="004C314F" w:rsidRPr="00DF4D05">
        <w:rPr>
          <w:rFonts w:ascii="Times New Roman" w:hAnsi="Times New Roman" w:cs="Times New Roman"/>
          <w:lang w:val="id-ID"/>
        </w:rPr>
        <w:t xml:space="preserve">software </w:t>
      </w:r>
      <w:r w:rsidR="004C314F" w:rsidRPr="00DF4D05">
        <w:rPr>
          <w:rFonts w:ascii="Times New Roman" w:hAnsi="Times New Roman" w:cs="Times New Roman"/>
          <w:i/>
          <w:lang w:val="id-ID"/>
        </w:rPr>
        <w:t>reference management tools</w:t>
      </w:r>
      <w:r w:rsidR="004C314F" w:rsidRPr="00DF4D05">
        <w:rPr>
          <w:rFonts w:ascii="Times New Roman" w:hAnsi="Times New Roman" w:cs="Times New Roman"/>
          <w:lang w:val="id-ID"/>
        </w:rPr>
        <w:t>, yaitu Mendeley. Adapun batasan sitasi yang digunakan dalam penelitian ini adalah publikasi dari kurun waktu tahun 2009-2019</w:t>
      </w:r>
      <w:r w:rsidR="006446C4" w:rsidRPr="00DF4D05">
        <w:rPr>
          <w:rFonts w:ascii="Times New Roman" w:hAnsi="Times New Roman" w:cs="Times New Roman"/>
          <w:lang w:val="id-ID"/>
        </w:rPr>
        <w:t xml:space="preserve"> atau 10 tahun terakhir dari saat penelitian ini dilakukan</w:t>
      </w:r>
      <w:r w:rsidR="004C314F" w:rsidRPr="00DF4D05">
        <w:rPr>
          <w:rFonts w:ascii="Times New Roman" w:hAnsi="Times New Roman" w:cs="Times New Roman"/>
          <w:lang w:val="id-ID"/>
        </w:rPr>
        <w:t>.</w:t>
      </w:r>
    </w:p>
    <w:p w14:paraId="0859AA64" w14:textId="4487DEB1" w:rsidR="004C314F" w:rsidRPr="00DF4D05" w:rsidRDefault="004C314F" w:rsidP="00DF4D05">
      <w:pPr>
        <w:spacing w:line="276" w:lineRule="auto"/>
        <w:jc w:val="both"/>
        <w:rPr>
          <w:rFonts w:ascii="Times New Roman" w:hAnsi="Times New Roman" w:cs="Times New Roman"/>
          <w:b/>
          <w:lang w:val="id-ID"/>
        </w:rPr>
      </w:pPr>
      <w:r w:rsidRPr="00DF4D05">
        <w:rPr>
          <w:rFonts w:ascii="Times New Roman" w:hAnsi="Times New Roman" w:cs="Times New Roman"/>
          <w:b/>
          <w:lang w:val="id-ID"/>
        </w:rPr>
        <w:t>Kriteria Inklusi dan Eksklusi</w:t>
      </w:r>
    </w:p>
    <w:p w14:paraId="72EA7F4A" w14:textId="128A9485" w:rsidR="004C314F" w:rsidRPr="00DF4D05" w:rsidRDefault="001574BC" w:rsidP="00DF4D05">
      <w:pPr>
        <w:spacing w:line="276" w:lineRule="auto"/>
        <w:jc w:val="both"/>
        <w:rPr>
          <w:rFonts w:ascii="Times New Roman" w:hAnsi="Times New Roman" w:cs="Times New Roman"/>
          <w:lang w:val="en-US"/>
        </w:rPr>
      </w:pPr>
      <w:r w:rsidRPr="00DF4D05">
        <w:rPr>
          <w:rFonts w:ascii="Times New Roman" w:hAnsi="Times New Roman" w:cs="Times New Roman"/>
          <w:lang w:val="id-ID"/>
        </w:rPr>
        <w:t xml:space="preserve">Kriteria inklusi dan ekslusi ini digunakan untuk memilah artikel jurnal yang </w:t>
      </w:r>
      <w:r w:rsidR="000A38E8" w:rsidRPr="00DF4D05">
        <w:rPr>
          <w:rFonts w:ascii="Times New Roman" w:hAnsi="Times New Roman" w:cs="Times New Roman"/>
        </w:rPr>
        <w:t xml:space="preserve">layak </w:t>
      </w:r>
      <w:r w:rsidRPr="00DF4D05">
        <w:rPr>
          <w:rFonts w:ascii="Times New Roman" w:hAnsi="Times New Roman" w:cs="Times New Roman"/>
          <w:lang w:val="id-ID"/>
        </w:rPr>
        <w:t>untuk menjawab pertanyaan penelitian ini</w:t>
      </w:r>
      <w:r w:rsidR="00AC5901" w:rsidRPr="00DF4D05">
        <w:rPr>
          <w:rFonts w:ascii="Times New Roman" w:hAnsi="Times New Roman" w:cs="Times New Roman"/>
          <w:lang w:val="en-US"/>
        </w:rPr>
        <w:t xml:space="preserve"> </w:t>
      </w:r>
      <w:r w:rsidR="00AC5901" w:rsidRPr="00DF4D05">
        <w:rPr>
          <w:rFonts w:ascii="Times New Roman" w:hAnsi="Times New Roman" w:cs="Times New Roman"/>
          <w:color w:val="4472C4" w:themeColor="accent5"/>
          <w:lang w:val="en-US"/>
        </w:rPr>
        <w:t>(</w:t>
      </w:r>
      <w:r w:rsidR="000A38E8" w:rsidRPr="00DF4D05">
        <w:rPr>
          <w:rFonts w:ascii="Times New Roman" w:hAnsi="Times New Roman" w:cs="Times New Roman"/>
          <w:color w:val="4472C4" w:themeColor="accent5"/>
          <w:lang w:val="en-US"/>
        </w:rPr>
        <w:t>Handayani, 2017</w:t>
      </w:r>
      <w:r w:rsidR="00AC5901" w:rsidRPr="00DF4D05">
        <w:rPr>
          <w:rFonts w:ascii="Times New Roman" w:hAnsi="Times New Roman" w:cs="Times New Roman"/>
          <w:color w:val="4472C4" w:themeColor="accent5"/>
          <w:lang w:val="en-US"/>
        </w:rPr>
        <w:t>)</w:t>
      </w:r>
      <w:r w:rsidRPr="00DF4D05">
        <w:rPr>
          <w:rFonts w:ascii="Times New Roman" w:hAnsi="Times New Roman" w:cs="Times New Roman"/>
          <w:lang w:val="id-ID"/>
        </w:rPr>
        <w:t xml:space="preserve">. Adapun kriteria inklusi dan eksklusi dalam penelitian ini dapat dilihat dalam </w:t>
      </w:r>
      <w:r w:rsidR="00673AF4" w:rsidRPr="00DF4D05">
        <w:rPr>
          <w:rFonts w:ascii="Times New Roman" w:hAnsi="Times New Roman" w:cs="Times New Roman"/>
          <w:lang w:val="en-US"/>
        </w:rPr>
        <w:t>T</w:t>
      </w:r>
      <w:r w:rsidRPr="00DF4D05">
        <w:rPr>
          <w:rFonts w:ascii="Times New Roman" w:hAnsi="Times New Roman" w:cs="Times New Roman"/>
          <w:lang w:val="id-ID"/>
        </w:rPr>
        <w:t xml:space="preserve">abel </w:t>
      </w:r>
      <w:r w:rsidR="00673AF4" w:rsidRPr="00DF4D05">
        <w:rPr>
          <w:rFonts w:ascii="Times New Roman" w:hAnsi="Times New Roman" w:cs="Times New Roman"/>
          <w:lang w:val="en-US"/>
        </w:rPr>
        <w:t xml:space="preserve">4. </w:t>
      </w:r>
    </w:p>
    <w:p w14:paraId="1A42944C" w14:textId="77777777" w:rsidR="00673AF4" w:rsidRPr="00DF4D05" w:rsidRDefault="00673AF4" w:rsidP="00DF4D05">
      <w:pPr>
        <w:spacing w:line="276" w:lineRule="auto"/>
        <w:rPr>
          <w:rFonts w:ascii="Times New Roman" w:hAnsi="Times New Roman" w:cs="Times New Roman"/>
          <w:b/>
          <w:lang w:val="id-ID"/>
        </w:rPr>
      </w:pPr>
      <w:r w:rsidRPr="00DF4D05">
        <w:rPr>
          <w:rFonts w:ascii="Times New Roman" w:hAnsi="Times New Roman" w:cs="Times New Roman"/>
          <w:b/>
          <w:lang w:val="id-ID"/>
        </w:rPr>
        <w:br w:type="page"/>
      </w:r>
    </w:p>
    <w:p w14:paraId="2922263B" w14:textId="697074ED" w:rsidR="00A12A9F" w:rsidRPr="00DF4D05" w:rsidRDefault="00A12A9F" w:rsidP="00DF4D05">
      <w:pPr>
        <w:spacing w:line="276" w:lineRule="auto"/>
        <w:jc w:val="center"/>
        <w:rPr>
          <w:rFonts w:ascii="Times New Roman" w:hAnsi="Times New Roman" w:cs="Times New Roman"/>
          <w:b/>
          <w:lang w:val="id-ID"/>
        </w:rPr>
      </w:pPr>
      <w:r w:rsidRPr="00DF4D05">
        <w:rPr>
          <w:rFonts w:ascii="Times New Roman" w:hAnsi="Times New Roman" w:cs="Times New Roman"/>
          <w:b/>
          <w:lang w:val="id-ID"/>
        </w:rPr>
        <w:lastRenderedPageBreak/>
        <w:t xml:space="preserve">Tabel 4. </w:t>
      </w:r>
      <w:r w:rsidRPr="00DF4D05">
        <w:rPr>
          <w:rFonts w:ascii="Times New Roman" w:hAnsi="Times New Roman" w:cs="Times New Roman"/>
          <w:bCs/>
          <w:lang w:val="id-ID"/>
        </w:rPr>
        <w:t>Kriteria Inklusi dan Eksklusi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532"/>
      </w:tblGrid>
      <w:tr w:rsidR="001574BC" w:rsidRPr="00DF4D05" w14:paraId="3BE95C14" w14:textId="77777777" w:rsidTr="00EA5846">
        <w:tc>
          <w:tcPr>
            <w:tcW w:w="2502" w:type="pct"/>
            <w:tcBorders>
              <w:top w:val="single" w:sz="4" w:space="0" w:color="auto"/>
              <w:bottom w:val="single" w:sz="4" w:space="0" w:color="auto"/>
            </w:tcBorders>
          </w:tcPr>
          <w:p w14:paraId="1E217216" w14:textId="77777777" w:rsidR="001574BC" w:rsidRPr="00DF4D05" w:rsidRDefault="001574BC" w:rsidP="00DF4D05">
            <w:pPr>
              <w:spacing w:line="276" w:lineRule="auto"/>
              <w:jc w:val="center"/>
              <w:rPr>
                <w:rFonts w:ascii="Times New Roman" w:hAnsi="Times New Roman" w:cs="Times New Roman"/>
                <w:b/>
                <w:lang w:val="id-ID"/>
              </w:rPr>
            </w:pPr>
            <w:r w:rsidRPr="00DF4D05">
              <w:rPr>
                <w:rFonts w:ascii="Times New Roman" w:hAnsi="Times New Roman" w:cs="Times New Roman"/>
                <w:b/>
                <w:lang w:val="id-ID"/>
              </w:rPr>
              <w:t>Inklusi</w:t>
            </w:r>
          </w:p>
        </w:tc>
        <w:tc>
          <w:tcPr>
            <w:tcW w:w="2498" w:type="pct"/>
            <w:tcBorders>
              <w:top w:val="single" w:sz="4" w:space="0" w:color="auto"/>
              <w:bottom w:val="single" w:sz="4" w:space="0" w:color="auto"/>
            </w:tcBorders>
          </w:tcPr>
          <w:p w14:paraId="042288DE" w14:textId="77777777" w:rsidR="001574BC" w:rsidRPr="00DF4D05" w:rsidRDefault="001574BC" w:rsidP="00DF4D05">
            <w:pPr>
              <w:spacing w:line="276" w:lineRule="auto"/>
              <w:jc w:val="center"/>
              <w:rPr>
                <w:rFonts w:ascii="Times New Roman" w:hAnsi="Times New Roman" w:cs="Times New Roman"/>
                <w:b/>
                <w:lang w:val="id-ID"/>
              </w:rPr>
            </w:pPr>
            <w:r w:rsidRPr="00DF4D05">
              <w:rPr>
                <w:rFonts w:ascii="Times New Roman" w:hAnsi="Times New Roman" w:cs="Times New Roman"/>
                <w:b/>
                <w:lang w:val="id-ID"/>
              </w:rPr>
              <w:t>Eksklusi</w:t>
            </w:r>
          </w:p>
        </w:tc>
      </w:tr>
      <w:tr w:rsidR="001574BC" w:rsidRPr="00DF4D05" w14:paraId="5D1C3147" w14:textId="77777777" w:rsidTr="00EA5846">
        <w:tc>
          <w:tcPr>
            <w:tcW w:w="2502" w:type="pct"/>
            <w:tcBorders>
              <w:top w:val="single" w:sz="4" w:space="0" w:color="auto"/>
            </w:tcBorders>
          </w:tcPr>
          <w:p w14:paraId="027E4449" w14:textId="77777777" w:rsidR="001574BC" w:rsidRPr="00DF4D05" w:rsidRDefault="001574BC" w:rsidP="00DF4D05">
            <w:pPr>
              <w:spacing w:line="276" w:lineRule="auto"/>
              <w:jc w:val="both"/>
              <w:rPr>
                <w:rFonts w:ascii="Times New Roman" w:hAnsi="Times New Roman" w:cs="Times New Roman"/>
                <w:lang w:val="id-ID"/>
              </w:rPr>
            </w:pPr>
            <w:r w:rsidRPr="00DF4D05">
              <w:rPr>
                <w:rFonts w:ascii="Times New Roman" w:hAnsi="Times New Roman" w:cs="Times New Roman"/>
                <w:lang w:val="id-ID"/>
              </w:rPr>
              <w:t>Semua artikel jurnal yang publikasi dengan Bahasa Indonesia.</w:t>
            </w:r>
          </w:p>
        </w:tc>
        <w:tc>
          <w:tcPr>
            <w:tcW w:w="2498" w:type="pct"/>
            <w:tcBorders>
              <w:top w:val="single" w:sz="4" w:space="0" w:color="auto"/>
            </w:tcBorders>
          </w:tcPr>
          <w:p w14:paraId="410E4FE7" w14:textId="77777777" w:rsidR="001574BC" w:rsidRPr="00DF4D05" w:rsidRDefault="001574BC" w:rsidP="00DF4D05">
            <w:pPr>
              <w:spacing w:line="276" w:lineRule="auto"/>
              <w:jc w:val="both"/>
              <w:rPr>
                <w:rFonts w:ascii="Times New Roman" w:hAnsi="Times New Roman" w:cs="Times New Roman"/>
                <w:lang w:val="id-ID"/>
              </w:rPr>
            </w:pPr>
            <w:r w:rsidRPr="00DF4D05">
              <w:rPr>
                <w:rFonts w:ascii="Times New Roman" w:hAnsi="Times New Roman" w:cs="Times New Roman"/>
                <w:lang w:val="id-ID"/>
              </w:rPr>
              <w:t xml:space="preserve">Artikel jurnal yang dipublikasikan </w:t>
            </w:r>
            <w:r w:rsidR="0053574A" w:rsidRPr="00DF4D05">
              <w:rPr>
                <w:rFonts w:ascii="Times New Roman" w:hAnsi="Times New Roman" w:cs="Times New Roman"/>
                <w:lang w:val="id-ID"/>
              </w:rPr>
              <w:t>menggunakan selain Bahasa Indonesia.</w:t>
            </w:r>
          </w:p>
        </w:tc>
      </w:tr>
      <w:tr w:rsidR="001574BC" w:rsidRPr="00DF4D05" w14:paraId="5C67DF76" w14:textId="77777777" w:rsidTr="00EA5846">
        <w:tc>
          <w:tcPr>
            <w:tcW w:w="2502" w:type="pct"/>
          </w:tcPr>
          <w:p w14:paraId="1D9B51E7" w14:textId="77777777" w:rsidR="001574BC" w:rsidRPr="00DF4D05" w:rsidRDefault="001574BC" w:rsidP="00DF4D05">
            <w:pPr>
              <w:spacing w:line="276" w:lineRule="auto"/>
              <w:jc w:val="both"/>
              <w:rPr>
                <w:rFonts w:ascii="Times New Roman" w:hAnsi="Times New Roman" w:cs="Times New Roman"/>
                <w:lang w:val="id-ID"/>
              </w:rPr>
            </w:pPr>
            <w:r w:rsidRPr="00DF4D05">
              <w:rPr>
                <w:rFonts w:ascii="Times New Roman" w:hAnsi="Times New Roman" w:cs="Times New Roman"/>
                <w:lang w:val="id-ID"/>
              </w:rPr>
              <w:t>Semua artikel jurnal yang dipublikasikan mulai tahun 2009 hingga tahun 2019.</w:t>
            </w:r>
          </w:p>
        </w:tc>
        <w:tc>
          <w:tcPr>
            <w:tcW w:w="2498" w:type="pct"/>
          </w:tcPr>
          <w:p w14:paraId="6AA1CDFA" w14:textId="77777777" w:rsidR="001574BC" w:rsidRPr="00DF4D05" w:rsidRDefault="0053574A" w:rsidP="00DF4D05">
            <w:pPr>
              <w:spacing w:line="276" w:lineRule="auto"/>
              <w:jc w:val="both"/>
              <w:rPr>
                <w:rFonts w:ascii="Times New Roman" w:hAnsi="Times New Roman" w:cs="Times New Roman"/>
                <w:lang w:val="id-ID"/>
              </w:rPr>
            </w:pPr>
            <w:r w:rsidRPr="00DF4D05">
              <w:rPr>
                <w:rFonts w:ascii="Times New Roman" w:hAnsi="Times New Roman" w:cs="Times New Roman"/>
                <w:lang w:val="id-ID"/>
              </w:rPr>
              <w:t>Artikel jurnal yang dipublikasikan sebelum atau sesudah tahun 2009-2019.</w:t>
            </w:r>
          </w:p>
        </w:tc>
      </w:tr>
      <w:tr w:rsidR="001574BC" w:rsidRPr="00DF4D05" w14:paraId="1BCA5EE9" w14:textId="77777777" w:rsidTr="00EA5846">
        <w:trPr>
          <w:trHeight w:val="667"/>
        </w:trPr>
        <w:tc>
          <w:tcPr>
            <w:tcW w:w="2502" w:type="pct"/>
          </w:tcPr>
          <w:p w14:paraId="17F4A46F" w14:textId="77777777" w:rsidR="001574BC" w:rsidRPr="00DF4D05" w:rsidRDefault="001574BC" w:rsidP="00DF4D05">
            <w:pPr>
              <w:spacing w:line="276" w:lineRule="auto"/>
              <w:jc w:val="both"/>
              <w:rPr>
                <w:rFonts w:ascii="Times New Roman" w:hAnsi="Times New Roman" w:cs="Times New Roman"/>
                <w:lang w:val="id-ID"/>
              </w:rPr>
            </w:pPr>
            <w:r w:rsidRPr="00DF4D05">
              <w:rPr>
                <w:rFonts w:ascii="Times New Roman" w:hAnsi="Times New Roman" w:cs="Times New Roman"/>
                <w:lang w:val="id-ID"/>
              </w:rPr>
              <w:t>Artikel jurnal yang fokus pada pelestarian cagar budaya, baik upaya, tantangan dan kebijakan.</w:t>
            </w:r>
          </w:p>
        </w:tc>
        <w:tc>
          <w:tcPr>
            <w:tcW w:w="2498" w:type="pct"/>
          </w:tcPr>
          <w:p w14:paraId="1F5505C0" w14:textId="77777777" w:rsidR="001574BC" w:rsidRPr="00DF4D05" w:rsidRDefault="0053574A" w:rsidP="00DF4D05">
            <w:pPr>
              <w:spacing w:line="276" w:lineRule="auto"/>
              <w:jc w:val="both"/>
              <w:rPr>
                <w:rFonts w:ascii="Times New Roman" w:hAnsi="Times New Roman" w:cs="Times New Roman"/>
                <w:lang w:val="id-ID"/>
              </w:rPr>
            </w:pPr>
            <w:r w:rsidRPr="00DF4D05">
              <w:rPr>
                <w:rFonts w:ascii="Times New Roman" w:hAnsi="Times New Roman" w:cs="Times New Roman"/>
                <w:lang w:val="id-ID"/>
              </w:rPr>
              <w:t>Artikel jurnal yang tidak sesuai dengan cakupan batasan penelitian ini.</w:t>
            </w:r>
          </w:p>
        </w:tc>
      </w:tr>
      <w:tr w:rsidR="001574BC" w:rsidRPr="00DF4D05" w14:paraId="5F3276B2" w14:textId="77777777" w:rsidTr="00EA5846">
        <w:tc>
          <w:tcPr>
            <w:tcW w:w="2502" w:type="pct"/>
          </w:tcPr>
          <w:p w14:paraId="3DA7C10C" w14:textId="77777777" w:rsidR="001574BC" w:rsidRPr="00DF4D05" w:rsidRDefault="001574BC" w:rsidP="00DF4D05">
            <w:pPr>
              <w:spacing w:line="276" w:lineRule="auto"/>
              <w:jc w:val="both"/>
              <w:rPr>
                <w:rFonts w:ascii="Times New Roman" w:hAnsi="Times New Roman" w:cs="Times New Roman"/>
                <w:lang w:val="id-ID"/>
              </w:rPr>
            </w:pPr>
          </w:p>
        </w:tc>
        <w:tc>
          <w:tcPr>
            <w:tcW w:w="2498" w:type="pct"/>
          </w:tcPr>
          <w:p w14:paraId="67A5D03C" w14:textId="02884516" w:rsidR="001574BC" w:rsidRPr="00DF4D05" w:rsidRDefault="0053574A" w:rsidP="00DF4D05">
            <w:pPr>
              <w:spacing w:line="276" w:lineRule="auto"/>
              <w:jc w:val="both"/>
              <w:rPr>
                <w:rFonts w:ascii="Times New Roman" w:hAnsi="Times New Roman" w:cs="Times New Roman"/>
                <w:lang w:val="id-ID"/>
              </w:rPr>
            </w:pPr>
            <w:r w:rsidRPr="00DF4D05">
              <w:rPr>
                <w:rFonts w:ascii="Times New Roman" w:hAnsi="Times New Roman" w:cs="Times New Roman"/>
                <w:lang w:val="id-ID"/>
              </w:rPr>
              <w:t>Artikel j</w:t>
            </w:r>
            <w:r w:rsidR="001F3031" w:rsidRPr="00DF4D05">
              <w:rPr>
                <w:rFonts w:ascii="Times New Roman" w:hAnsi="Times New Roman" w:cs="Times New Roman"/>
                <w:lang w:val="id-ID"/>
              </w:rPr>
              <w:t>urnal yang memiliki duplikasi d</w:t>
            </w:r>
            <w:r w:rsidRPr="00DF4D05">
              <w:rPr>
                <w:rFonts w:ascii="Times New Roman" w:hAnsi="Times New Roman" w:cs="Times New Roman"/>
                <w:lang w:val="id-ID"/>
              </w:rPr>
              <w:t>a</w:t>
            </w:r>
            <w:r w:rsidR="001F3031" w:rsidRPr="00DF4D05">
              <w:rPr>
                <w:rFonts w:ascii="Times New Roman" w:hAnsi="Times New Roman" w:cs="Times New Roman"/>
                <w:lang w:val="id-ID"/>
              </w:rPr>
              <w:t>l</w:t>
            </w:r>
            <w:r w:rsidRPr="00DF4D05">
              <w:rPr>
                <w:rFonts w:ascii="Times New Roman" w:hAnsi="Times New Roman" w:cs="Times New Roman"/>
                <w:lang w:val="id-ID"/>
              </w:rPr>
              <w:t xml:space="preserve">am </w:t>
            </w:r>
            <w:r w:rsidR="00295DE7" w:rsidRPr="00DF4D05">
              <w:rPr>
                <w:rFonts w:ascii="Times New Roman" w:hAnsi="Times New Roman" w:cs="Times New Roman"/>
                <w:lang w:val="en-US"/>
              </w:rPr>
              <w:t>basis data (</w:t>
            </w:r>
            <w:r w:rsidR="00295DE7" w:rsidRPr="00DF4D05">
              <w:rPr>
                <w:rFonts w:ascii="Times New Roman" w:hAnsi="Times New Roman" w:cs="Times New Roman"/>
                <w:i/>
                <w:iCs/>
                <w:lang w:val="id-ID"/>
              </w:rPr>
              <w:t>database</w:t>
            </w:r>
            <w:r w:rsidR="00295DE7" w:rsidRPr="00DF4D05">
              <w:rPr>
                <w:rFonts w:ascii="Times New Roman" w:hAnsi="Times New Roman" w:cs="Times New Roman"/>
                <w:lang w:val="en-US"/>
              </w:rPr>
              <w:t>)</w:t>
            </w:r>
            <w:r w:rsidRPr="00DF4D05">
              <w:rPr>
                <w:rFonts w:ascii="Times New Roman" w:hAnsi="Times New Roman" w:cs="Times New Roman"/>
                <w:lang w:val="id-ID"/>
              </w:rPr>
              <w:t>.</w:t>
            </w:r>
          </w:p>
        </w:tc>
      </w:tr>
      <w:tr w:rsidR="0009418E" w:rsidRPr="00DF4D05" w14:paraId="3964928A" w14:textId="77777777" w:rsidTr="00EA5846">
        <w:tc>
          <w:tcPr>
            <w:tcW w:w="2502" w:type="pct"/>
            <w:tcBorders>
              <w:bottom w:val="single" w:sz="4" w:space="0" w:color="auto"/>
            </w:tcBorders>
          </w:tcPr>
          <w:p w14:paraId="2E006FE5" w14:textId="77777777" w:rsidR="0009418E" w:rsidRPr="00DF4D05" w:rsidRDefault="0009418E" w:rsidP="00DF4D05">
            <w:pPr>
              <w:spacing w:line="276" w:lineRule="auto"/>
              <w:jc w:val="both"/>
              <w:rPr>
                <w:rFonts w:ascii="Times New Roman" w:hAnsi="Times New Roman" w:cs="Times New Roman"/>
                <w:lang w:val="id-ID"/>
              </w:rPr>
            </w:pPr>
          </w:p>
        </w:tc>
        <w:tc>
          <w:tcPr>
            <w:tcW w:w="2498" w:type="pct"/>
            <w:tcBorders>
              <w:bottom w:val="single" w:sz="4" w:space="0" w:color="auto"/>
            </w:tcBorders>
          </w:tcPr>
          <w:p w14:paraId="61D166E0" w14:textId="77777777" w:rsidR="0009418E" w:rsidRPr="00DF4D05" w:rsidRDefault="0009418E" w:rsidP="00DF4D05">
            <w:pPr>
              <w:spacing w:line="276" w:lineRule="auto"/>
              <w:jc w:val="both"/>
              <w:rPr>
                <w:rFonts w:ascii="Times New Roman" w:hAnsi="Times New Roman" w:cs="Times New Roman"/>
                <w:lang w:val="id-ID"/>
              </w:rPr>
            </w:pPr>
            <w:r w:rsidRPr="00DF4D05">
              <w:rPr>
                <w:rFonts w:ascii="Times New Roman" w:hAnsi="Times New Roman" w:cs="Times New Roman"/>
                <w:lang w:val="id-ID"/>
              </w:rPr>
              <w:t>Artikel yang memuat penjelasan mengenai keruangan dan partisipasi masyarakat dalam judul.</w:t>
            </w:r>
          </w:p>
        </w:tc>
      </w:tr>
    </w:tbl>
    <w:p w14:paraId="625698F0" w14:textId="77777777" w:rsidR="001574BC" w:rsidRPr="00DF4D05" w:rsidRDefault="0053574A" w:rsidP="00DF4D05">
      <w:pPr>
        <w:spacing w:line="276" w:lineRule="auto"/>
        <w:jc w:val="right"/>
        <w:rPr>
          <w:rFonts w:ascii="Times New Roman" w:hAnsi="Times New Roman" w:cs="Times New Roman"/>
          <w:lang w:val="id-ID"/>
        </w:rPr>
      </w:pPr>
      <w:r w:rsidRPr="00DF4D05">
        <w:rPr>
          <w:rFonts w:ascii="Times New Roman" w:hAnsi="Times New Roman" w:cs="Times New Roman"/>
          <w:lang w:val="id-ID"/>
        </w:rPr>
        <w:t>Sumber: Hasil Olahan Penulis, 2019</w:t>
      </w:r>
    </w:p>
    <w:p w14:paraId="4AED7636" w14:textId="5D0F6D1E" w:rsidR="0053574A" w:rsidRPr="00DF4D05" w:rsidRDefault="003B11E9" w:rsidP="00DF4D05">
      <w:pPr>
        <w:spacing w:line="276" w:lineRule="auto"/>
        <w:jc w:val="both"/>
        <w:rPr>
          <w:rFonts w:ascii="Times New Roman" w:hAnsi="Times New Roman" w:cs="Times New Roman"/>
          <w:b/>
          <w:lang w:val="id-ID"/>
        </w:rPr>
      </w:pPr>
      <w:r w:rsidRPr="00DF4D05">
        <w:rPr>
          <w:rFonts w:ascii="Times New Roman" w:hAnsi="Times New Roman" w:cs="Times New Roman"/>
          <w:b/>
          <w:lang w:val="id-ID"/>
        </w:rPr>
        <w:t>Penilaian Kualitas Hasil Penelusuran</w:t>
      </w:r>
    </w:p>
    <w:p w14:paraId="12DCC053" w14:textId="45AA4225" w:rsidR="00E747CD" w:rsidRPr="00DF4D05" w:rsidRDefault="00E747CD" w:rsidP="00DF4D05">
      <w:pPr>
        <w:spacing w:line="276" w:lineRule="auto"/>
        <w:jc w:val="both"/>
        <w:rPr>
          <w:rFonts w:ascii="Times New Roman" w:hAnsi="Times New Roman" w:cs="Times New Roman"/>
          <w:color w:val="4472C4" w:themeColor="accent5"/>
          <w:lang w:val="en-US"/>
        </w:rPr>
      </w:pPr>
      <w:r w:rsidRPr="00DF4D05">
        <w:rPr>
          <w:rFonts w:ascii="Times New Roman" w:hAnsi="Times New Roman" w:cs="Times New Roman"/>
          <w:lang w:val="id-ID"/>
        </w:rPr>
        <w:t xml:space="preserve">Penilaian kualitas hasil penelusuran ini bertujuan untuk mengevaluasi </w:t>
      </w:r>
      <w:r w:rsidR="00BD5770" w:rsidRPr="00DF4D05">
        <w:rPr>
          <w:rFonts w:ascii="Times New Roman" w:hAnsi="Times New Roman" w:cs="Times New Roman"/>
          <w:lang w:val="id-ID"/>
        </w:rPr>
        <w:t xml:space="preserve">kualitas </w:t>
      </w:r>
      <w:r w:rsidRPr="00DF4D05">
        <w:rPr>
          <w:rFonts w:ascii="Times New Roman" w:hAnsi="Times New Roman" w:cs="Times New Roman"/>
          <w:lang w:val="id-ID"/>
        </w:rPr>
        <w:t>artikel jurnal dan kebermanfaatan data yang didapatkan. Adapun pertanyaan yang mendukung untuk menilai hasil penelusuran dapat dilihat pada tabel 5. Setiap pertanyaan memiliki tiga pilihan jawaban, yaitu: Ya</w:t>
      </w:r>
      <w:r w:rsidR="00053DE7" w:rsidRPr="00DF4D05">
        <w:rPr>
          <w:rFonts w:ascii="Times New Roman" w:hAnsi="Times New Roman" w:cs="Times New Roman"/>
          <w:lang w:val="id-ID"/>
        </w:rPr>
        <w:t xml:space="preserve"> </w:t>
      </w:r>
      <w:r w:rsidRPr="00DF4D05">
        <w:rPr>
          <w:rFonts w:ascii="Times New Roman" w:hAnsi="Times New Roman" w:cs="Times New Roman"/>
          <w:lang w:val="id-ID"/>
        </w:rPr>
        <w:t>=</w:t>
      </w:r>
      <w:r w:rsidR="00053DE7" w:rsidRPr="00DF4D05">
        <w:rPr>
          <w:rFonts w:ascii="Times New Roman" w:hAnsi="Times New Roman" w:cs="Times New Roman"/>
          <w:lang w:val="id-ID"/>
        </w:rPr>
        <w:t xml:space="preserve"> </w:t>
      </w:r>
      <w:r w:rsidRPr="00DF4D05">
        <w:rPr>
          <w:rFonts w:ascii="Times New Roman" w:hAnsi="Times New Roman" w:cs="Times New Roman"/>
          <w:lang w:val="id-ID"/>
        </w:rPr>
        <w:t>1; Ragu-ragu</w:t>
      </w:r>
      <w:r w:rsidR="00053DE7" w:rsidRPr="00DF4D05">
        <w:rPr>
          <w:rFonts w:ascii="Times New Roman" w:hAnsi="Times New Roman" w:cs="Times New Roman"/>
          <w:lang w:val="id-ID"/>
        </w:rPr>
        <w:t xml:space="preserve"> </w:t>
      </w:r>
      <w:r w:rsidRPr="00DF4D05">
        <w:rPr>
          <w:rFonts w:ascii="Times New Roman" w:hAnsi="Times New Roman" w:cs="Times New Roman"/>
          <w:lang w:val="id-ID"/>
        </w:rPr>
        <w:t>=</w:t>
      </w:r>
      <w:r w:rsidR="00053DE7" w:rsidRPr="00DF4D05">
        <w:rPr>
          <w:rFonts w:ascii="Times New Roman" w:hAnsi="Times New Roman" w:cs="Times New Roman"/>
          <w:lang w:val="id-ID"/>
        </w:rPr>
        <w:t xml:space="preserve"> </w:t>
      </w:r>
      <w:r w:rsidRPr="00DF4D05">
        <w:rPr>
          <w:rFonts w:ascii="Times New Roman" w:hAnsi="Times New Roman" w:cs="Times New Roman"/>
          <w:lang w:val="id-ID"/>
        </w:rPr>
        <w:t>0.5; Tidak</w:t>
      </w:r>
      <w:r w:rsidR="00053DE7" w:rsidRPr="00DF4D05">
        <w:rPr>
          <w:rFonts w:ascii="Times New Roman" w:hAnsi="Times New Roman" w:cs="Times New Roman"/>
          <w:lang w:val="id-ID"/>
        </w:rPr>
        <w:t xml:space="preserve"> </w:t>
      </w:r>
      <w:r w:rsidRPr="00DF4D05">
        <w:rPr>
          <w:rFonts w:ascii="Times New Roman" w:hAnsi="Times New Roman" w:cs="Times New Roman"/>
          <w:lang w:val="id-ID"/>
        </w:rPr>
        <w:t>=</w:t>
      </w:r>
      <w:r w:rsidR="00053DE7" w:rsidRPr="00DF4D05">
        <w:rPr>
          <w:rFonts w:ascii="Times New Roman" w:hAnsi="Times New Roman" w:cs="Times New Roman"/>
          <w:lang w:val="id-ID"/>
        </w:rPr>
        <w:t xml:space="preserve"> </w:t>
      </w:r>
      <w:r w:rsidRPr="00DF4D05">
        <w:rPr>
          <w:rFonts w:ascii="Times New Roman" w:hAnsi="Times New Roman" w:cs="Times New Roman"/>
          <w:lang w:val="id-ID"/>
        </w:rPr>
        <w:t>0</w:t>
      </w:r>
      <w:r w:rsidR="00AC5901" w:rsidRPr="00DF4D05">
        <w:rPr>
          <w:rFonts w:ascii="Times New Roman" w:hAnsi="Times New Roman" w:cs="Times New Roman"/>
          <w:lang w:val="en-US"/>
        </w:rPr>
        <w:t xml:space="preserve"> </w:t>
      </w:r>
      <w:r w:rsidR="000A38E8" w:rsidRPr="00DF4D05">
        <w:rPr>
          <w:rFonts w:ascii="Times New Roman" w:hAnsi="Times New Roman" w:cs="Times New Roman"/>
          <w:color w:val="4472C4" w:themeColor="accent5"/>
          <w:lang w:val="en-US"/>
        </w:rPr>
        <w:t>(Adrian, et. al, 2016)</w:t>
      </w:r>
      <w:r w:rsidR="00FD5CEC" w:rsidRPr="00DF4D05">
        <w:rPr>
          <w:rFonts w:ascii="Times New Roman" w:hAnsi="Times New Roman" w:cs="Times New Roman"/>
          <w:color w:val="4472C4" w:themeColor="accent5"/>
          <w:lang w:val="en-US"/>
        </w:rPr>
        <w:t>.</w:t>
      </w:r>
    </w:p>
    <w:p w14:paraId="39CAE74D" w14:textId="77777777" w:rsidR="003B11E9" w:rsidRPr="00DF4D05" w:rsidRDefault="00E747CD" w:rsidP="00DF4D05">
      <w:pPr>
        <w:spacing w:line="276" w:lineRule="auto"/>
        <w:jc w:val="center"/>
        <w:rPr>
          <w:rFonts w:ascii="Times New Roman" w:hAnsi="Times New Roman" w:cs="Times New Roman"/>
          <w:b/>
          <w:lang w:val="id-ID"/>
        </w:rPr>
      </w:pPr>
      <w:r w:rsidRPr="00DF4D05">
        <w:rPr>
          <w:rFonts w:ascii="Times New Roman" w:hAnsi="Times New Roman" w:cs="Times New Roman"/>
          <w:b/>
          <w:lang w:val="id-ID"/>
        </w:rPr>
        <w:t xml:space="preserve">Tabel 5. Kriteria Penilaian </w:t>
      </w:r>
      <w:r w:rsidR="00982DD5" w:rsidRPr="00DF4D05">
        <w:rPr>
          <w:rFonts w:ascii="Times New Roman" w:hAnsi="Times New Roman" w:cs="Times New Roman"/>
          <w:b/>
          <w:lang w:val="id-ID"/>
        </w:rPr>
        <w:t xml:space="preserve">berdasarkan </w:t>
      </w:r>
      <w:r w:rsidRPr="00DF4D05">
        <w:rPr>
          <w:rFonts w:ascii="Times New Roman" w:hAnsi="Times New Roman" w:cs="Times New Roman"/>
          <w:b/>
          <w:lang w:val="id-ID"/>
        </w:rPr>
        <w:t>Hasil Penelusuran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7"/>
        <w:gridCol w:w="6020"/>
        <w:gridCol w:w="1624"/>
      </w:tblGrid>
      <w:tr w:rsidR="00E747CD" w:rsidRPr="00DF4D05" w14:paraId="11F72539" w14:textId="77777777" w:rsidTr="00EA5846">
        <w:tc>
          <w:tcPr>
            <w:tcW w:w="787" w:type="pct"/>
            <w:tcBorders>
              <w:top w:val="single" w:sz="4" w:space="0" w:color="auto"/>
              <w:bottom w:val="single" w:sz="4" w:space="0" w:color="auto"/>
            </w:tcBorders>
          </w:tcPr>
          <w:p w14:paraId="381842D3" w14:textId="77777777" w:rsidR="00E747CD" w:rsidRPr="00DF4D05" w:rsidRDefault="00E747CD" w:rsidP="00DF4D05">
            <w:pPr>
              <w:spacing w:line="276" w:lineRule="auto"/>
              <w:jc w:val="center"/>
              <w:rPr>
                <w:rFonts w:ascii="Times New Roman" w:hAnsi="Times New Roman" w:cs="Times New Roman"/>
                <w:b/>
                <w:lang w:val="id-ID"/>
              </w:rPr>
            </w:pPr>
            <w:r w:rsidRPr="00DF4D05">
              <w:rPr>
                <w:rFonts w:ascii="Times New Roman" w:hAnsi="Times New Roman" w:cs="Times New Roman"/>
                <w:b/>
                <w:lang w:val="id-ID"/>
              </w:rPr>
              <w:t>Tingkat Kualitas</w:t>
            </w:r>
          </w:p>
        </w:tc>
        <w:tc>
          <w:tcPr>
            <w:tcW w:w="3318" w:type="pct"/>
            <w:tcBorders>
              <w:top w:val="single" w:sz="4" w:space="0" w:color="auto"/>
              <w:bottom w:val="single" w:sz="4" w:space="0" w:color="auto"/>
            </w:tcBorders>
          </w:tcPr>
          <w:p w14:paraId="15C867EE" w14:textId="77777777" w:rsidR="00E747CD" w:rsidRPr="00DF4D05" w:rsidRDefault="00E747CD" w:rsidP="00DF4D05">
            <w:pPr>
              <w:spacing w:line="276" w:lineRule="auto"/>
              <w:jc w:val="center"/>
              <w:rPr>
                <w:rFonts w:ascii="Times New Roman" w:hAnsi="Times New Roman" w:cs="Times New Roman"/>
                <w:b/>
                <w:lang w:val="id-ID"/>
              </w:rPr>
            </w:pPr>
            <w:r w:rsidRPr="00DF4D05">
              <w:rPr>
                <w:rFonts w:ascii="Times New Roman" w:hAnsi="Times New Roman" w:cs="Times New Roman"/>
                <w:b/>
                <w:lang w:val="id-ID"/>
              </w:rPr>
              <w:t>Pertanyaan</w:t>
            </w:r>
          </w:p>
        </w:tc>
        <w:tc>
          <w:tcPr>
            <w:tcW w:w="895" w:type="pct"/>
            <w:tcBorders>
              <w:top w:val="single" w:sz="4" w:space="0" w:color="auto"/>
              <w:bottom w:val="single" w:sz="4" w:space="0" w:color="auto"/>
            </w:tcBorders>
          </w:tcPr>
          <w:p w14:paraId="4447CFAE" w14:textId="77777777" w:rsidR="00E747CD" w:rsidRPr="00DF4D05" w:rsidRDefault="00E747CD" w:rsidP="00DF4D05">
            <w:pPr>
              <w:spacing w:line="276" w:lineRule="auto"/>
              <w:jc w:val="center"/>
              <w:rPr>
                <w:rFonts w:ascii="Times New Roman" w:hAnsi="Times New Roman" w:cs="Times New Roman"/>
                <w:b/>
                <w:lang w:val="id-ID"/>
              </w:rPr>
            </w:pPr>
            <w:r w:rsidRPr="00DF4D05">
              <w:rPr>
                <w:rFonts w:ascii="Times New Roman" w:hAnsi="Times New Roman" w:cs="Times New Roman"/>
                <w:b/>
                <w:lang w:val="id-ID"/>
              </w:rPr>
              <w:t>Jawaban</w:t>
            </w:r>
          </w:p>
        </w:tc>
      </w:tr>
      <w:tr w:rsidR="00E747CD" w:rsidRPr="00DF4D05" w14:paraId="4274C0C6" w14:textId="77777777" w:rsidTr="00EA5846">
        <w:tc>
          <w:tcPr>
            <w:tcW w:w="787" w:type="pct"/>
            <w:tcBorders>
              <w:top w:val="single" w:sz="4" w:space="0" w:color="auto"/>
            </w:tcBorders>
          </w:tcPr>
          <w:p w14:paraId="515BBB78" w14:textId="77777777" w:rsidR="00E747CD" w:rsidRPr="00DF4D05" w:rsidRDefault="00E747CD" w:rsidP="00DF4D05">
            <w:pPr>
              <w:spacing w:line="276" w:lineRule="auto"/>
              <w:jc w:val="center"/>
              <w:rPr>
                <w:rFonts w:ascii="Times New Roman" w:hAnsi="Times New Roman" w:cs="Times New Roman"/>
                <w:lang w:val="id-ID"/>
              </w:rPr>
            </w:pPr>
            <w:r w:rsidRPr="00DF4D05">
              <w:rPr>
                <w:rFonts w:ascii="Times New Roman" w:hAnsi="Times New Roman" w:cs="Times New Roman"/>
                <w:lang w:val="id-ID"/>
              </w:rPr>
              <w:t>Q</w:t>
            </w:r>
            <w:r w:rsidR="001774B5" w:rsidRPr="00DF4D05">
              <w:rPr>
                <w:rFonts w:ascii="Times New Roman" w:hAnsi="Times New Roman" w:cs="Times New Roman"/>
                <w:lang w:val="id-ID"/>
              </w:rPr>
              <w:t xml:space="preserve"> </w:t>
            </w:r>
            <w:r w:rsidRPr="00DF4D05">
              <w:rPr>
                <w:rFonts w:ascii="Times New Roman" w:hAnsi="Times New Roman" w:cs="Times New Roman"/>
                <w:lang w:val="id-ID"/>
              </w:rPr>
              <w:t>1</w:t>
            </w:r>
          </w:p>
        </w:tc>
        <w:tc>
          <w:tcPr>
            <w:tcW w:w="3318" w:type="pct"/>
            <w:tcBorders>
              <w:top w:val="single" w:sz="4" w:space="0" w:color="auto"/>
            </w:tcBorders>
          </w:tcPr>
          <w:p w14:paraId="4733DA89" w14:textId="77777777" w:rsidR="00E747CD" w:rsidRPr="00DF4D05" w:rsidRDefault="00E747CD" w:rsidP="00DF4D05">
            <w:pPr>
              <w:spacing w:line="276" w:lineRule="auto"/>
              <w:jc w:val="both"/>
              <w:rPr>
                <w:rFonts w:ascii="Times New Roman" w:hAnsi="Times New Roman" w:cs="Times New Roman"/>
                <w:lang w:val="id-ID"/>
              </w:rPr>
            </w:pPr>
            <w:r w:rsidRPr="00DF4D05">
              <w:rPr>
                <w:rFonts w:ascii="Times New Roman" w:hAnsi="Times New Roman" w:cs="Times New Roman"/>
                <w:lang w:val="id-ID"/>
              </w:rPr>
              <w:t>Apakah ada deskripsi yang jelas tentang maksud dan tujuan penelitian ini?</w:t>
            </w:r>
          </w:p>
        </w:tc>
        <w:tc>
          <w:tcPr>
            <w:tcW w:w="895" w:type="pct"/>
            <w:tcBorders>
              <w:top w:val="single" w:sz="4" w:space="0" w:color="auto"/>
            </w:tcBorders>
          </w:tcPr>
          <w:p w14:paraId="2B53A1D9" w14:textId="77777777" w:rsidR="00E747CD" w:rsidRPr="00DF4D05" w:rsidRDefault="006C3C05" w:rsidP="00DF4D05">
            <w:pPr>
              <w:spacing w:line="276" w:lineRule="auto"/>
              <w:jc w:val="center"/>
              <w:rPr>
                <w:rFonts w:ascii="Times New Roman" w:hAnsi="Times New Roman" w:cs="Times New Roman"/>
                <w:lang w:val="id-ID"/>
              </w:rPr>
            </w:pPr>
            <w:r w:rsidRPr="00DF4D05">
              <w:rPr>
                <w:rFonts w:ascii="Times New Roman" w:hAnsi="Times New Roman" w:cs="Times New Roman"/>
                <w:lang w:val="id-ID"/>
              </w:rPr>
              <w:t>Ya/ Ragu-ragu/ Tidak</w:t>
            </w:r>
          </w:p>
        </w:tc>
      </w:tr>
      <w:tr w:rsidR="00E747CD" w:rsidRPr="00DF4D05" w14:paraId="060FD4A7" w14:textId="77777777" w:rsidTr="00EA5846">
        <w:tc>
          <w:tcPr>
            <w:tcW w:w="787" w:type="pct"/>
          </w:tcPr>
          <w:p w14:paraId="14143596" w14:textId="77777777" w:rsidR="00E747CD" w:rsidRPr="00DF4D05" w:rsidRDefault="00E747CD" w:rsidP="00DF4D05">
            <w:pPr>
              <w:spacing w:line="276" w:lineRule="auto"/>
              <w:jc w:val="center"/>
              <w:rPr>
                <w:rFonts w:ascii="Times New Roman" w:hAnsi="Times New Roman" w:cs="Times New Roman"/>
                <w:lang w:val="id-ID"/>
              </w:rPr>
            </w:pPr>
            <w:r w:rsidRPr="00DF4D05">
              <w:rPr>
                <w:rFonts w:ascii="Times New Roman" w:hAnsi="Times New Roman" w:cs="Times New Roman"/>
                <w:lang w:val="id-ID"/>
              </w:rPr>
              <w:t>Q</w:t>
            </w:r>
            <w:r w:rsidR="001774B5" w:rsidRPr="00DF4D05">
              <w:rPr>
                <w:rFonts w:ascii="Times New Roman" w:hAnsi="Times New Roman" w:cs="Times New Roman"/>
                <w:lang w:val="id-ID"/>
              </w:rPr>
              <w:t xml:space="preserve"> </w:t>
            </w:r>
            <w:r w:rsidRPr="00DF4D05">
              <w:rPr>
                <w:rFonts w:ascii="Times New Roman" w:hAnsi="Times New Roman" w:cs="Times New Roman"/>
                <w:lang w:val="id-ID"/>
              </w:rPr>
              <w:t>2</w:t>
            </w:r>
          </w:p>
        </w:tc>
        <w:tc>
          <w:tcPr>
            <w:tcW w:w="3318" w:type="pct"/>
          </w:tcPr>
          <w:p w14:paraId="6658842C" w14:textId="77777777" w:rsidR="00E747CD" w:rsidRPr="00DF4D05" w:rsidRDefault="00BC6030" w:rsidP="00DF4D05">
            <w:pPr>
              <w:spacing w:line="276" w:lineRule="auto"/>
              <w:rPr>
                <w:rFonts w:ascii="Times New Roman" w:hAnsi="Times New Roman" w:cs="Times New Roman"/>
                <w:lang w:val="id-ID"/>
              </w:rPr>
            </w:pPr>
            <w:r w:rsidRPr="00DF4D05">
              <w:rPr>
                <w:rFonts w:ascii="Times New Roman" w:hAnsi="Times New Roman" w:cs="Times New Roman"/>
                <w:lang w:val="id-ID"/>
              </w:rPr>
              <w:t>Apakah penelitian ini didasarkan pada review</w:t>
            </w:r>
            <w:r w:rsidR="00BB2FC3" w:rsidRPr="00DF4D05">
              <w:rPr>
                <w:rFonts w:ascii="Times New Roman" w:hAnsi="Times New Roman" w:cs="Times New Roman"/>
                <w:lang w:val="id-ID"/>
              </w:rPr>
              <w:t xml:space="preserve"> suatu kasus</w:t>
            </w:r>
            <w:r w:rsidRPr="00DF4D05">
              <w:rPr>
                <w:rFonts w:ascii="Times New Roman" w:hAnsi="Times New Roman" w:cs="Times New Roman"/>
                <w:lang w:val="id-ID"/>
              </w:rPr>
              <w:t>?</w:t>
            </w:r>
          </w:p>
        </w:tc>
        <w:tc>
          <w:tcPr>
            <w:tcW w:w="895" w:type="pct"/>
          </w:tcPr>
          <w:p w14:paraId="6CD36D2A" w14:textId="77777777" w:rsidR="00E747CD" w:rsidRPr="00DF4D05" w:rsidRDefault="006C3C05" w:rsidP="00DF4D05">
            <w:pPr>
              <w:spacing w:line="276" w:lineRule="auto"/>
              <w:jc w:val="center"/>
              <w:rPr>
                <w:rFonts w:ascii="Times New Roman" w:hAnsi="Times New Roman" w:cs="Times New Roman"/>
                <w:lang w:val="id-ID"/>
              </w:rPr>
            </w:pPr>
            <w:r w:rsidRPr="00DF4D05">
              <w:rPr>
                <w:rFonts w:ascii="Times New Roman" w:hAnsi="Times New Roman" w:cs="Times New Roman"/>
                <w:lang w:val="id-ID"/>
              </w:rPr>
              <w:t>Ya/ Tidak</w:t>
            </w:r>
          </w:p>
        </w:tc>
      </w:tr>
      <w:tr w:rsidR="00E747CD" w:rsidRPr="00DF4D05" w14:paraId="5B67CA2D" w14:textId="77777777" w:rsidTr="00EA5846">
        <w:tc>
          <w:tcPr>
            <w:tcW w:w="787" w:type="pct"/>
          </w:tcPr>
          <w:p w14:paraId="285DCFD4" w14:textId="77777777" w:rsidR="00E747CD" w:rsidRPr="00DF4D05" w:rsidRDefault="00E747CD" w:rsidP="00DF4D05">
            <w:pPr>
              <w:spacing w:line="276" w:lineRule="auto"/>
              <w:jc w:val="center"/>
              <w:rPr>
                <w:rFonts w:ascii="Times New Roman" w:hAnsi="Times New Roman" w:cs="Times New Roman"/>
                <w:lang w:val="id-ID"/>
              </w:rPr>
            </w:pPr>
            <w:r w:rsidRPr="00DF4D05">
              <w:rPr>
                <w:rFonts w:ascii="Times New Roman" w:hAnsi="Times New Roman" w:cs="Times New Roman"/>
                <w:lang w:val="id-ID"/>
              </w:rPr>
              <w:t>Q</w:t>
            </w:r>
            <w:r w:rsidR="001774B5" w:rsidRPr="00DF4D05">
              <w:rPr>
                <w:rFonts w:ascii="Times New Roman" w:hAnsi="Times New Roman" w:cs="Times New Roman"/>
                <w:lang w:val="id-ID"/>
              </w:rPr>
              <w:t xml:space="preserve"> </w:t>
            </w:r>
            <w:r w:rsidRPr="00DF4D05">
              <w:rPr>
                <w:rFonts w:ascii="Times New Roman" w:hAnsi="Times New Roman" w:cs="Times New Roman"/>
                <w:lang w:val="id-ID"/>
              </w:rPr>
              <w:t>3</w:t>
            </w:r>
          </w:p>
        </w:tc>
        <w:tc>
          <w:tcPr>
            <w:tcW w:w="3318" w:type="pct"/>
          </w:tcPr>
          <w:p w14:paraId="31FAC498" w14:textId="77777777" w:rsidR="00E747CD" w:rsidRPr="00DF4D05" w:rsidRDefault="006C3C05" w:rsidP="00DF4D05">
            <w:pPr>
              <w:spacing w:line="276" w:lineRule="auto"/>
              <w:rPr>
                <w:rFonts w:ascii="Times New Roman" w:hAnsi="Times New Roman" w:cs="Times New Roman"/>
                <w:lang w:val="id-ID"/>
              </w:rPr>
            </w:pPr>
            <w:r w:rsidRPr="00DF4D05">
              <w:rPr>
                <w:rFonts w:ascii="Times New Roman" w:hAnsi="Times New Roman" w:cs="Times New Roman"/>
                <w:lang w:val="id-ID"/>
              </w:rPr>
              <w:t>Apakah penelitian ini merupakan “pelajaran yang diambil dari</w:t>
            </w:r>
            <w:r w:rsidR="00BB2FC3" w:rsidRPr="00DF4D05">
              <w:rPr>
                <w:rFonts w:ascii="Times New Roman" w:hAnsi="Times New Roman" w:cs="Times New Roman"/>
                <w:lang w:val="id-ID"/>
              </w:rPr>
              <w:t xml:space="preserve"> suatu kasus</w:t>
            </w:r>
            <w:r w:rsidRPr="00DF4D05">
              <w:rPr>
                <w:rFonts w:ascii="Times New Roman" w:hAnsi="Times New Roman" w:cs="Times New Roman"/>
                <w:lang w:val="id-ID"/>
              </w:rPr>
              <w:t>” atau laporan berdasarkan pendapat ahli?</w:t>
            </w:r>
          </w:p>
        </w:tc>
        <w:tc>
          <w:tcPr>
            <w:tcW w:w="895" w:type="pct"/>
          </w:tcPr>
          <w:p w14:paraId="7C54C71E" w14:textId="77777777" w:rsidR="00E747CD" w:rsidRPr="00DF4D05" w:rsidRDefault="006C3C05" w:rsidP="00DF4D05">
            <w:pPr>
              <w:spacing w:line="276" w:lineRule="auto"/>
              <w:jc w:val="center"/>
              <w:rPr>
                <w:rFonts w:ascii="Times New Roman" w:hAnsi="Times New Roman" w:cs="Times New Roman"/>
                <w:lang w:val="id-ID"/>
              </w:rPr>
            </w:pPr>
            <w:r w:rsidRPr="00DF4D05">
              <w:rPr>
                <w:rFonts w:ascii="Times New Roman" w:hAnsi="Times New Roman" w:cs="Times New Roman"/>
                <w:lang w:val="id-ID"/>
              </w:rPr>
              <w:t>Ya/ Tidak</w:t>
            </w:r>
          </w:p>
        </w:tc>
      </w:tr>
      <w:tr w:rsidR="00E747CD" w:rsidRPr="00DF4D05" w14:paraId="49419B5E" w14:textId="77777777" w:rsidTr="00EA5846">
        <w:tc>
          <w:tcPr>
            <w:tcW w:w="787" w:type="pct"/>
            <w:tcBorders>
              <w:bottom w:val="single" w:sz="4" w:space="0" w:color="auto"/>
            </w:tcBorders>
          </w:tcPr>
          <w:p w14:paraId="37C3F8FD" w14:textId="77777777" w:rsidR="00E747CD" w:rsidRPr="00DF4D05" w:rsidRDefault="00E747CD" w:rsidP="00DF4D05">
            <w:pPr>
              <w:spacing w:line="276" w:lineRule="auto"/>
              <w:jc w:val="center"/>
              <w:rPr>
                <w:rFonts w:ascii="Times New Roman" w:hAnsi="Times New Roman" w:cs="Times New Roman"/>
                <w:lang w:val="id-ID"/>
              </w:rPr>
            </w:pPr>
            <w:r w:rsidRPr="00DF4D05">
              <w:rPr>
                <w:rFonts w:ascii="Times New Roman" w:hAnsi="Times New Roman" w:cs="Times New Roman"/>
                <w:lang w:val="id-ID"/>
              </w:rPr>
              <w:t>Q</w:t>
            </w:r>
            <w:r w:rsidR="001774B5" w:rsidRPr="00DF4D05">
              <w:rPr>
                <w:rFonts w:ascii="Times New Roman" w:hAnsi="Times New Roman" w:cs="Times New Roman"/>
                <w:lang w:val="id-ID"/>
              </w:rPr>
              <w:t xml:space="preserve"> </w:t>
            </w:r>
            <w:r w:rsidRPr="00DF4D05">
              <w:rPr>
                <w:rFonts w:ascii="Times New Roman" w:hAnsi="Times New Roman" w:cs="Times New Roman"/>
                <w:lang w:val="id-ID"/>
              </w:rPr>
              <w:t>4</w:t>
            </w:r>
          </w:p>
        </w:tc>
        <w:tc>
          <w:tcPr>
            <w:tcW w:w="3318" w:type="pct"/>
            <w:tcBorders>
              <w:bottom w:val="single" w:sz="4" w:space="0" w:color="auto"/>
            </w:tcBorders>
          </w:tcPr>
          <w:p w14:paraId="7433D72D" w14:textId="77777777" w:rsidR="00E747CD" w:rsidRPr="00DF4D05" w:rsidRDefault="006C3C05" w:rsidP="00DF4D05">
            <w:pPr>
              <w:spacing w:line="276" w:lineRule="auto"/>
              <w:rPr>
                <w:rFonts w:ascii="Times New Roman" w:hAnsi="Times New Roman" w:cs="Times New Roman"/>
                <w:lang w:val="id-ID"/>
              </w:rPr>
            </w:pPr>
            <w:r w:rsidRPr="00DF4D05">
              <w:rPr>
                <w:rFonts w:ascii="Times New Roman" w:hAnsi="Times New Roman" w:cs="Times New Roman"/>
                <w:lang w:val="id-ID"/>
              </w:rPr>
              <w:t>Apakah penelitian ini menjelaskan</w:t>
            </w:r>
            <w:r w:rsidR="00CB728E" w:rsidRPr="00DF4D05">
              <w:rPr>
                <w:rFonts w:ascii="Times New Roman" w:hAnsi="Times New Roman" w:cs="Times New Roman"/>
                <w:lang w:val="id-ID"/>
              </w:rPr>
              <w:t xml:space="preserve"> penggunaan</w:t>
            </w:r>
            <w:r w:rsidRPr="00DF4D05">
              <w:rPr>
                <w:rFonts w:ascii="Times New Roman" w:hAnsi="Times New Roman" w:cs="Times New Roman"/>
                <w:lang w:val="id-ID"/>
              </w:rPr>
              <w:t xml:space="preserve"> </w:t>
            </w:r>
            <w:r w:rsidR="00CB728E" w:rsidRPr="00DF4D05">
              <w:rPr>
                <w:rFonts w:ascii="Times New Roman" w:hAnsi="Times New Roman" w:cs="Times New Roman"/>
                <w:lang w:val="id-ID"/>
              </w:rPr>
              <w:t xml:space="preserve">arsip </w:t>
            </w:r>
            <w:r w:rsidR="00244047" w:rsidRPr="00DF4D05">
              <w:rPr>
                <w:rFonts w:ascii="Times New Roman" w:hAnsi="Times New Roman" w:cs="Times New Roman"/>
                <w:lang w:val="id-ID"/>
              </w:rPr>
              <w:t xml:space="preserve">dalam pelestarian cagar budaya </w:t>
            </w:r>
            <w:r w:rsidRPr="00DF4D05">
              <w:rPr>
                <w:rFonts w:ascii="Times New Roman" w:hAnsi="Times New Roman" w:cs="Times New Roman"/>
                <w:lang w:val="id-ID"/>
              </w:rPr>
              <w:t>secara detail?</w:t>
            </w:r>
          </w:p>
        </w:tc>
        <w:tc>
          <w:tcPr>
            <w:tcW w:w="895" w:type="pct"/>
            <w:tcBorders>
              <w:bottom w:val="single" w:sz="4" w:space="0" w:color="auto"/>
            </w:tcBorders>
          </w:tcPr>
          <w:p w14:paraId="03D2CE51" w14:textId="77777777" w:rsidR="00E747CD" w:rsidRPr="00DF4D05" w:rsidRDefault="006C3C05" w:rsidP="00DF4D05">
            <w:pPr>
              <w:spacing w:line="276" w:lineRule="auto"/>
              <w:jc w:val="center"/>
              <w:rPr>
                <w:rFonts w:ascii="Times New Roman" w:hAnsi="Times New Roman" w:cs="Times New Roman"/>
                <w:lang w:val="id-ID"/>
              </w:rPr>
            </w:pPr>
            <w:r w:rsidRPr="00DF4D05">
              <w:rPr>
                <w:rFonts w:ascii="Times New Roman" w:hAnsi="Times New Roman" w:cs="Times New Roman"/>
                <w:lang w:val="id-ID"/>
              </w:rPr>
              <w:t>Ya/ Ragu-ragu/ Tidak</w:t>
            </w:r>
          </w:p>
        </w:tc>
      </w:tr>
    </w:tbl>
    <w:p w14:paraId="74F249D9" w14:textId="77777777" w:rsidR="009A65FF" w:rsidRPr="00DF4D05" w:rsidRDefault="009A65FF" w:rsidP="00DF4D05">
      <w:pPr>
        <w:spacing w:line="276" w:lineRule="auto"/>
        <w:jc w:val="right"/>
        <w:rPr>
          <w:rFonts w:ascii="Times New Roman" w:hAnsi="Times New Roman" w:cs="Times New Roman"/>
          <w:lang w:val="id-ID"/>
        </w:rPr>
      </w:pPr>
      <w:r w:rsidRPr="00DF4D05">
        <w:rPr>
          <w:rFonts w:ascii="Times New Roman" w:hAnsi="Times New Roman" w:cs="Times New Roman"/>
          <w:lang w:val="id-ID"/>
        </w:rPr>
        <w:t>Sumber: Hasil Olahan Penulis, 2019</w:t>
      </w:r>
    </w:p>
    <w:p w14:paraId="0E080ED5" w14:textId="77777777" w:rsidR="002C486E" w:rsidRPr="00EA5846" w:rsidRDefault="002C486E" w:rsidP="00EA5846">
      <w:pPr>
        <w:spacing w:line="240" w:lineRule="auto"/>
        <w:jc w:val="right"/>
        <w:rPr>
          <w:rFonts w:ascii="Times New Roman" w:hAnsi="Times New Roman" w:cs="Times New Roman"/>
          <w:lang w:val="id-ID"/>
        </w:rPr>
      </w:pPr>
    </w:p>
    <w:p w14:paraId="662DC4BD" w14:textId="6E9D66C0" w:rsidR="003B3599" w:rsidRPr="00DF4D05" w:rsidRDefault="00DF4D05" w:rsidP="00DF4D05">
      <w:pPr>
        <w:spacing w:line="240" w:lineRule="auto"/>
        <w:jc w:val="both"/>
        <w:rPr>
          <w:rFonts w:ascii="Times New Roman" w:hAnsi="Times New Roman" w:cs="Times New Roman"/>
          <w:b/>
          <w:sz w:val="24"/>
          <w:szCs w:val="24"/>
          <w:lang w:val="id-ID"/>
        </w:rPr>
      </w:pPr>
      <w:r w:rsidRPr="00DF4D05">
        <w:rPr>
          <w:rFonts w:ascii="Times New Roman" w:hAnsi="Times New Roman" w:cs="Times New Roman"/>
          <w:b/>
          <w:sz w:val="24"/>
          <w:szCs w:val="24"/>
          <w:lang w:val="id-ID"/>
        </w:rPr>
        <w:t>HASIL</w:t>
      </w:r>
      <w:r>
        <w:rPr>
          <w:rFonts w:ascii="Times New Roman" w:hAnsi="Times New Roman" w:cs="Times New Roman"/>
          <w:b/>
          <w:sz w:val="24"/>
          <w:szCs w:val="24"/>
        </w:rPr>
        <w:t xml:space="preserve"> DAN PEMBAHASAN</w:t>
      </w:r>
      <w:r w:rsidRPr="00DF4D05">
        <w:rPr>
          <w:rFonts w:ascii="Times New Roman" w:hAnsi="Times New Roman" w:cs="Times New Roman"/>
          <w:b/>
          <w:sz w:val="24"/>
          <w:szCs w:val="24"/>
          <w:lang w:val="id-ID"/>
        </w:rPr>
        <w:t xml:space="preserve"> </w:t>
      </w:r>
    </w:p>
    <w:p w14:paraId="04E16BD1" w14:textId="65CDDE7E" w:rsidR="007A77BF" w:rsidRPr="00DF4D05" w:rsidRDefault="007A77BF" w:rsidP="00DF4D05">
      <w:pPr>
        <w:spacing w:line="276" w:lineRule="auto"/>
        <w:jc w:val="both"/>
        <w:rPr>
          <w:rFonts w:ascii="Times New Roman" w:hAnsi="Times New Roman" w:cs="Times New Roman"/>
          <w:lang w:val="en-US"/>
        </w:rPr>
      </w:pPr>
      <w:r w:rsidRPr="00DF4D05">
        <w:rPr>
          <w:rFonts w:ascii="Times New Roman" w:hAnsi="Times New Roman" w:cs="Times New Roman"/>
          <w:lang w:val="id-ID"/>
        </w:rPr>
        <w:t xml:space="preserve">Berdasarkan strategi penelusuran yang digunakan, hasil yang ditemukan dari dua </w:t>
      </w:r>
      <w:r w:rsidR="00295DE7" w:rsidRPr="00DF4D05">
        <w:rPr>
          <w:rFonts w:ascii="Times New Roman" w:hAnsi="Times New Roman" w:cs="Times New Roman"/>
          <w:lang w:val="en-US"/>
        </w:rPr>
        <w:t>basis data (</w:t>
      </w:r>
      <w:r w:rsidR="00295DE7" w:rsidRPr="00DF4D05">
        <w:rPr>
          <w:rFonts w:ascii="Times New Roman" w:hAnsi="Times New Roman" w:cs="Times New Roman"/>
          <w:i/>
          <w:iCs/>
          <w:lang w:val="id-ID"/>
        </w:rPr>
        <w:t>database</w:t>
      </w:r>
      <w:r w:rsidR="00295DE7" w:rsidRPr="00DF4D05">
        <w:rPr>
          <w:rFonts w:ascii="Times New Roman" w:hAnsi="Times New Roman" w:cs="Times New Roman"/>
          <w:lang w:val="en-US"/>
        </w:rPr>
        <w:t>)</w:t>
      </w:r>
      <w:r w:rsidR="00295DE7" w:rsidRPr="00DF4D05">
        <w:rPr>
          <w:rFonts w:ascii="Times New Roman" w:hAnsi="Times New Roman" w:cs="Times New Roman"/>
          <w:lang w:val="id-ID"/>
        </w:rPr>
        <w:t xml:space="preserve"> </w:t>
      </w:r>
      <w:r w:rsidRPr="00DF4D05">
        <w:rPr>
          <w:rFonts w:ascii="Times New Roman" w:hAnsi="Times New Roman" w:cs="Times New Roman"/>
          <w:lang w:val="id-ID"/>
        </w:rPr>
        <w:t xml:space="preserve"> jurnal ilmiah adalah 26 artikel jurnal. Setelah dilakukan tahap seleksi duplikasi dari antar</w:t>
      </w:r>
      <w:r w:rsidR="006C4DCF" w:rsidRPr="00DF4D05">
        <w:rPr>
          <w:rFonts w:ascii="Times New Roman" w:hAnsi="Times New Roman" w:cs="Times New Roman"/>
          <w:lang w:val="en-US"/>
        </w:rPr>
        <w:t xml:space="preserve"> dan dalam</w:t>
      </w:r>
      <w:r w:rsidRPr="00DF4D05">
        <w:rPr>
          <w:rFonts w:ascii="Times New Roman" w:hAnsi="Times New Roman" w:cs="Times New Roman"/>
          <w:lang w:val="id-ID"/>
        </w:rPr>
        <w:t xml:space="preserve"> </w:t>
      </w:r>
      <w:r w:rsidR="006C4DCF" w:rsidRPr="00DF4D05">
        <w:rPr>
          <w:rFonts w:ascii="Times New Roman" w:hAnsi="Times New Roman" w:cs="Times New Roman"/>
          <w:lang w:val="en-US"/>
        </w:rPr>
        <w:t>basis data (</w:t>
      </w:r>
      <w:r w:rsidR="006C4DCF" w:rsidRPr="00DF4D05">
        <w:rPr>
          <w:rFonts w:ascii="Times New Roman" w:hAnsi="Times New Roman" w:cs="Times New Roman"/>
          <w:i/>
          <w:iCs/>
          <w:lang w:val="id-ID"/>
        </w:rPr>
        <w:t>database</w:t>
      </w:r>
      <w:r w:rsidR="006C4DCF" w:rsidRPr="00DF4D05">
        <w:rPr>
          <w:rFonts w:ascii="Times New Roman" w:hAnsi="Times New Roman" w:cs="Times New Roman"/>
          <w:lang w:val="en-US"/>
        </w:rPr>
        <w:t>)</w:t>
      </w:r>
      <w:r w:rsidRPr="00DF4D05">
        <w:rPr>
          <w:rFonts w:ascii="Times New Roman" w:hAnsi="Times New Roman" w:cs="Times New Roman"/>
          <w:lang w:val="id-ID"/>
        </w:rPr>
        <w:t>, 23</w:t>
      </w:r>
      <w:r w:rsidR="006C4DCF" w:rsidRPr="00DF4D05">
        <w:rPr>
          <w:rFonts w:ascii="Times New Roman" w:hAnsi="Times New Roman" w:cs="Times New Roman"/>
          <w:lang w:val="en-US"/>
        </w:rPr>
        <w:t xml:space="preserve"> artikel jurnal terseleksi</w:t>
      </w:r>
      <w:r w:rsidRPr="00DF4D05">
        <w:rPr>
          <w:rFonts w:ascii="Times New Roman" w:hAnsi="Times New Roman" w:cs="Times New Roman"/>
          <w:lang w:val="id-ID"/>
        </w:rPr>
        <w:t>. Kemudian dalam pengumpulan full</w:t>
      </w:r>
      <w:r w:rsidR="00FA5C47" w:rsidRPr="00DF4D05">
        <w:rPr>
          <w:rFonts w:ascii="Times New Roman" w:hAnsi="Times New Roman" w:cs="Times New Roman"/>
          <w:lang w:val="en-US"/>
        </w:rPr>
        <w:t>-</w:t>
      </w:r>
      <w:r w:rsidRPr="00DF4D05">
        <w:rPr>
          <w:rFonts w:ascii="Times New Roman" w:hAnsi="Times New Roman" w:cs="Times New Roman"/>
          <w:lang w:val="id-ID"/>
        </w:rPr>
        <w:t>text pada m</w:t>
      </w:r>
      <w:r w:rsidR="006446C4" w:rsidRPr="00DF4D05">
        <w:rPr>
          <w:rFonts w:ascii="Times New Roman" w:hAnsi="Times New Roman" w:cs="Times New Roman"/>
          <w:lang w:val="id-ID"/>
        </w:rPr>
        <w:t xml:space="preserve">asing-masing artikel jurnal, </w:t>
      </w:r>
      <w:r w:rsidR="00FA5C47" w:rsidRPr="00DF4D05">
        <w:rPr>
          <w:rFonts w:ascii="Times New Roman" w:hAnsi="Times New Roman" w:cs="Times New Roman"/>
          <w:lang w:val="en-US"/>
        </w:rPr>
        <w:t>3 (</w:t>
      </w:r>
      <w:r w:rsidR="006446C4" w:rsidRPr="00DF4D05">
        <w:rPr>
          <w:rFonts w:ascii="Times New Roman" w:hAnsi="Times New Roman" w:cs="Times New Roman"/>
          <w:lang w:val="id-ID"/>
        </w:rPr>
        <w:t>tiga</w:t>
      </w:r>
      <w:r w:rsidR="00FA5C47" w:rsidRPr="00DF4D05">
        <w:rPr>
          <w:rFonts w:ascii="Times New Roman" w:hAnsi="Times New Roman" w:cs="Times New Roman"/>
          <w:lang w:val="en-US"/>
        </w:rPr>
        <w:t>)</w:t>
      </w:r>
      <w:r w:rsidRPr="00DF4D05">
        <w:rPr>
          <w:rFonts w:ascii="Times New Roman" w:hAnsi="Times New Roman" w:cs="Times New Roman"/>
          <w:lang w:val="id-ID"/>
        </w:rPr>
        <w:t xml:space="preserve"> artikel jurnal tidak dapat diakses secara</w:t>
      </w:r>
      <w:r w:rsidR="00FA5C47" w:rsidRPr="00DF4D05">
        <w:rPr>
          <w:rFonts w:ascii="Times New Roman" w:hAnsi="Times New Roman" w:cs="Times New Roman"/>
          <w:lang w:val="en-US"/>
        </w:rPr>
        <w:t xml:space="preserve"> penuh</w:t>
      </w:r>
      <w:r w:rsidRPr="00DF4D05">
        <w:rPr>
          <w:rFonts w:ascii="Times New Roman" w:hAnsi="Times New Roman" w:cs="Times New Roman"/>
          <w:lang w:val="id-ID"/>
        </w:rPr>
        <w:t xml:space="preserve"> </w:t>
      </w:r>
      <w:r w:rsidR="00FA5C47" w:rsidRPr="00DF4D05">
        <w:rPr>
          <w:rFonts w:ascii="Times New Roman" w:hAnsi="Times New Roman" w:cs="Times New Roman"/>
          <w:lang w:val="en-US"/>
        </w:rPr>
        <w:t>(</w:t>
      </w:r>
      <w:r w:rsidRPr="00DF4D05">
        <w:rPr>
          <w:rFonts w:ascii="Times New Roman" w:hAnsi="Times New Roman" w:cs="Times New Roman"/>
          <w:lang w:val="id-ID"/>
        </w:rPr>
        <w:t>full</w:t>
      </w:r>
      <w:r w:rsidR="00FA5C47" w:rsidRPr="00DF4D05">
        <w:rPr>
          <w:rFonts w:ascii="Times New Roman" w:hAnsi="Times New Roman" w:cs="Times New Roman"/>
          <w:lang w:val="en-US"/>
        </w:rPr>
        <w:t>)</w:t>
      </w:r>
      <w:r w:rsidRPr="00DF4D05">
        <w:rPr>
          <w:rFonts w:ascii="Times New Roman" w:hAnsi="Times New Roman" w:cs="Times New Roman"/>
          <w:lang w:val="id-ID"/>
        </w:rPr>
        <w:t xml:space="preserve">. </w:t>
      </w:r>
      <w:r w:rsidR="00FA5C47" w:rsidRPr="00DF4D05">
        <w:rPr>
          <w:rFonts w:ascii="Times New Roman" w:hAnsi="Times New Roman" w:cs="Times New Roman"/>
          <w:lang w:val="en-US"/>
        </w:rPr>
        <w:t>P</w:t>
      </w:r>
      <w:r w:rsidR="006446C4" w:rsidRPr="00DF4D05">
        <w:rPr>
          <w:rFonts w:ascii="Times New Roman" w:hAnsi="Times New Roman" w:cs="Times New Roman"/>
          <w:lang w:val="id-ID"/>
        </w:rPr>
        <w:t>eneliti melakukan eksklusi berdasarkan konten artikel jurnal yang dianggap tidak relevan dengan fokus penelitian. Sehingga, artikel jurnal yang memuat bahasan mengenai keruangan dan p</w:t>
      </w:r>
      <w:r w:rsidR="004742F5" w:rsidRPr="00DF4D05">
        <w:rPr>
          <w:rFonts w:ascii="Times New Roman" w:hAnsi="Times New Roman" w:cs="Times New Roman"/>
          <w:lang w:val="id-ID"/>
        </w:rPr>
        <w:t>artisipasi masyarakat sebanyak tujuh</w:t>
      </w:r>
      <w:r w:rsidR="006446C4" w:rsidRPr="00DF4D05">
        <w:rPr>
          <w:rFonts w:ascii="Times New Roman" w:hAnsi="Times New Roman" w:cs="Times New Roman"/>
          <w:lang w:val="id-ID"/>
        </w:rPr>
        <w:t xml:space="preserve"> artikel jurnal tidak diikutsertakan. </w:t>
      </w:r>
      <w:r w:rsidRPr="00DF4D05">
        <w:rPr>
          <w:rFonts w:ascii="Times New Roman" w:hAnsi="Times New Roman" w:cs="Times New Roman"/>
          <w:lang w:val="id-ID"/>
        </w:rPr>
        <w:t>Sehingga, total artikel jurnal yang akan direview d</w:t>
      </w:r>
      <w:r w:rsidR="006446C4" w:rsidRPr="00DF4D05">
        <w:rPr>
          <w:rFonts w:ascii="Times New Roman" w:hAnsi="Times New Roman" w:cs="Times New Roman"/>
          <w:lang w:val="id-ID"/>
        </w:rPr>
        <w:t>alam penelitian ini berjumlah 13</w:t>
      </w:r>
      <w:r w:rsidRPr="00DF4D05">
        <w:rPr>
          <w:rFonts w:ascii="Times New Roman" w:hAnsi="Times New Roman" w:cs="Times New Roman"/>
          <w:lang w:val="id-ID"/>
        </w:rPr>
        <w:t xml:space="preserve"> artikel jurnal. Adapun rincian yang dilakukan dalam seleksi artikel jurnal dapat dilihat pada </w:t>
      </w:r>
      <w:r w:rsidR="00FA5C47" w:rsidRPr="00DF4D05">
        <w:rPr>
          <w:rFonts w:ascii="Times New Roman" w:hAnsi="Times New Roman" w:cs="Times New Roman"/>
          <w:lang w:val="en-US"/>
        </w:rPr>
        <w:t>Gambar 2.</w:t>
      </w:r>
    </w:p>
    <w:p w14:paraId="56F1ECA4" w14:textId="77777777" w:rsidR="00FC733C" w:rsidRPr="00DF4D05" w:rsidRDefault="0009418E" w:rsidP="00DF4D05">
      <w:pPr>
        <w:spacing w:after="0" w:line="276" w:lineRule="auto"/>
        <w:jc w:val="center"/>
        <w:rPr>
          <w:rFonts w:ascii="Times New Roman" w:hAnsi="Times New Roman" w:cs="Times New Roman"/>
          <w:lang w:val="id-ID"/>
        </w:rPr>
      </w:pPr>
      <w:r w:rsidRPr="00DF4D05">
        <w:rPr>
          <w:noProof/>
          <w:lang w:eastAsia="en-GB"/>
        </w:rPr>
        <w:lastRenderedPageBreak/>
        <w:drawing>
          <wp:inline distT="0" distB="0" distL="0" distR="0" wp14:anchorId="4A531D98" wp14:editId="0ED4C849">
            <wp:extent cx="2990850" cy="2130485"/>
            <wp:effectExtent l="25400" t="25400" r="82550" b="920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3484" t="25198" r="22397" b="6239"/>
                    <a:stretch/>
                  </pic:blipFill>
                  <pic:spPr bwMode="auto">
                    <a:xfrm>
                      <a:off x="0" y="0"/>
                      <a:ext cx="3008490" cy="2143050"/>
                    </a:xfrm>
                    <a:prstGeom prst="rect">
                      <a:avLst/>
                    </a:prstGeom>
                    <a:ln w="12700" cap="sq">
                      <a:no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1A1046DE" w14:textId="77777777" w:rsidR="00FC733C" w:rsidRPr="00DF4D05" w:rsidRDefault="00223ECE" w:rsidP="00DF4D05">
      <w:pPr>
        <w:spacing w:after="0" w:line="276" w:lineRule="auto"/>
        <w:jc w:val="center"/>
        <w:rPr>
          <w:rFonts w:ascii="Times New Roman" w:hAnsi="Times New Roman" w:cs="Times New Roman"/>
          <w:lang w:val="id-ID"/>
        </w:rPr>
      </w:pPr>
      <w:r w:rsidRPr="00DF4D05">
        <w:rPr>
          <w:rFonts w:ascii="Times New Roman" w:hAnsi="Times New Roman" w:cs="Times New Roman"/>
          <w:b/>
          <w:bCs/>
          <w:lang w:val="id-ID"/>
        </w:rPr>
        <w:t>Gambar 2.</w:t>
      </w:r>
      <w:r w:rsidRPr="00DF4D05">
        <w:rPr>
          <w:rFonts w:ascii="Times New Roman" w:hAnsi="Times New Roman" w:cs="Times New Roman"/>
          <w:lang w:val="id-ID"/>
        </w:rPr>
        <w:t xml:space="preserve"> </w:t>
      </w:r>
      <w:r w:rsidR="007A77BF" w:rsidRPr="00DF4D05">
        <w:rPr>
          <w:rFonts w:ascii="Times New Roman" w:hAnsi="Times New Roman" w:cs="Times New Roman"/>
          <w:lang w:val="id-ID"/>
        </w:rPr>
        <w:t>Tahap Seleksi Sistematika Review</w:t>
      </w:r>
    </w:p>
    <w:p w14:paraId="7D7B6CB7" w14:textId="77777777" w:rsidR="007A77BF" w:rsidRPr="00DF4D05" w:rsidRDefault="007A77BF" w:rsidP="00DF4D05">
      <w:pPr>
        <w:spacing w:after="0" w:line="276" w:lineRule="auto"/>
        <w:jc w:val="center"/>
        <w:rPr>
          <w:rFonts w:ascii="Times New Roman" w:hAnsi="Times New Roman" w:cs="Times New Roman"/>
          <w:lang w:val="id-ID"/>
        </w:rPr>
      </w:pPr>
      <w:r w:rsidRPr="00DF4D05">
        <w:rPr>
          <w:rFonts w:ascii="Times New Roman" w:hAnsi="Times New Roman" w:cs="Times New Roman"/>
          <w:lang w:val="id-ID"/>
        </w:rPr>
        <w:t>Sumber: Hasil Olahan Penulis, 2019</w:t>
      </w:r>
    </w:p>
    <w:p w14:paraId="03069FEC" w14:textId="77777777" w:rsidR="008F2CB5" w:rsidRPr="00DF4D05" w:rsidRDefault="008F2CB5" w:rsidP="00DF4D05">
      <w:pPr>
        <w:spacing w:line="276" w:lineRule="auto"/>
        <w:rPr>
          <w:rFonts w:ascii="Times New Roman" w:hAnsi="Times New Roman" w:cs="Times New Roman"/>
          <w:lang w:val="id-ID"/>
        </w:rPr>
      </w:pPr>
    </w:p>
    <w:p w14:paraId="3031C287" w14:textId="073FE62E" w:rsidR="0009418E" w:rsidRPr="00DF4D05" w:rsidRDefault="0009418E" w:rsidP="00DF4D05">
      <w:pPr>
        <w:spacing w:line="276" w:lineRule="auto"/>
        <w:jc w:val="both"/>
        <w:rPr>
          <w:rFonts w:ascii="Times New Roman" w:hAnsi="Times New Roman" w:cs="Times New Roman"/>
          <w:lang w:val="id-ID"/>
        </w:rPr>
      </w:pPr>
      <w:r w:rsidRPr="00DF4D05">
        <w:rPr>
          <w:rFonts w:ascii="Times New Roman" w:hAnsi="Times New Roman" w:cs="Times New Roman"/>
          <w:lang w:val="id-ID"/>
        </w:rPr>
        <w:t>Berdasarkan data yang dikumpulkan dan dilakukan penilaian kualitas hasil penelusuran berdasarkan kriteria</w:t>
      </w:r>
      <w:r w:rsidR="002A58A5" w:rsidRPr="00DF4D05">
        <w:rPr>
          <w:rFonts w:ascii="Times New Roman" w:hAnsi="Times New Roman" w:cs="Times New Roman"/>
          <w:lang w:val="en-US"/>
        </w:rPr>
        <w:t>, h</w:t>
      </w:r>
      <w:r w:rsidR="006446C4" w:rsidRPr="00DF4D05">
        <w:rPr>
          <w:rFonts w:ascii="Times New Roman" w:hAnsi="Times New Roman" w:cs="Times New Roman"/>
          <w:lang w:val="id-ID"/>
        </w:rPr>
        <w:t>asil penilaian menunjukan nilai terendah yaitu 2 sebanyak 2 artikel jurnal, nilai 2,5 sebanyak 1 artikel jurnal, nilai 3 sebanyak 5 artikel jurnal, nilai 3,5 sebanyak 3 artikel jurnal dan nilai tertinggi 4 sebanyak 2 artikel jurnal</w:t>
      </w:r>
      <w:r w:rsidR="002A58A5" w:rsidRPr="00DF4D05">
        <w:rPr>
          <w:rFonts w:ascii="Times New Roman" w:hAnsi="Times New Roman" w:cs="Times New Roman"/>
          <w:lang w:val="en-US"/>
        </w:rPr>
        <w:t xml:space="preserve"> (lihat G</w:t>
      </w:r>
      <w:r w:rsidR="008A36DA" w:rsidRPr="00DF4D05">
        <w:rPr>
          <w:rFonts w:ascii="Times New Roman" w:hAnsi="Times New Roman" w:cs="Times New Roman"/>
          <w:lang w:val="id-ID"/>
        </w:rPr>
        <w:t>ambar 3</w:t>
      </w:r>
      <w:r w:rsidR="002A58A5" w:rsidRPr="00DF4D05">
        <w:rPr>
          <w:rFonts w:ascii="Times New Roman" w:hAnsi="Times New Roman" w:cs="Times New Roman"/>
          <w:lang w:val="en-US"/>
        </w:rPr>
        <w:t>)</w:t>
      </w:r>
      <w:r w:rsidR="008A36DA" w:rsidRPr="00DF4D05">
        <w:rPr>
          <w:rFonts w:ascii="Times New Roman" w:hAnsi="Times New Roman" w:cs="Times New Roman"/>
          <w:lang w:val="id-ID"/>
        </w:rPr>
        <w:t>.</w:t>
      </w:r>
    </w:p>
    <w:p w14:paraId="00008BD1" w14:textId="77777777" w:rsidR="00CD510B" w:rsidRPr="00DF4D05" w:rsidRDefault="00D56434" w:rsidP="00DF4D05">
      <w:pPr>
        <w:spacing w:line="276" w:lineRule="auto"/>
        <w:jc w:val="center"/>
        <w:rPr>
          <w:rFonts w:ascii="Times New Roman" w:hAnsi="Times New Roman" w:cs="Times New Roman"/>
          <w:lang w:val="id-ID"/>
        </w:rPr>
      </w:pPr>
      <w:r w:rsidRPr="00DF4D05">
        <w:rPr>
          <w:noProof/>
          <w:lang w:eastAsia="en-GB"/>
        </w:rPr>
        <w:drawing>
          <wp:inline distT="0" distB="0" distL="0" distR="0" wp14:anchorId="19696BF4" wp14:editId="5AA7B9D0">
            <wp:extent cx="3360824" cy="1075335"/>
            <wp:effectExtent l="25400" t="25400" r="93980" b="933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3586" t="63332" r="22490" b="11673"/>
                    <a:stretch/>
                  </pic:blipFill>
                  <pic:spPr bwMode="auto">
                    <a:xfrm>
                      <a:off x="0" y="0"/>
                      <a:ext cx="3360824" cy="1075335"/>
                    </a:xfrm>
                    <a:prstGeom prst="rect">
                      <a:avLst/>
                    </a:prstGeom>
                    <a:ln w="12700" cap="sq">
                      <a:no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30008214" w14:textId="77777777" w:rsidR="00DE351E" w:rsidRPr="00DF4D05" w:rsidRDefault="00085F64" w:rsidP="00DF4D05">
      <w:pPr>
        <w:spacing w:after="0" w:line="276" w:lineRule="auto"/>
        <w:jc w:val="center"/>
        <w:rPr>
          <w:rFonts w:ascii="Times New Roman" w:hAnsi="Times New Roman" w:cs="Times New Roman"/>
          <w:lang w:val="id-ID"/>
        </w:rPr>
      </w:pPr>
      <w:r w:rsidRPr="00DF4D05">
        <w:rPr>
          <w:rFonts w:ascii="Times New Roman" w:hAnsi="Times New Roman" w:cs="Times New Roman"/>
          <w:b/>
          <w:bCs/>
          <w:lang w:val="id-ID"/>
        </w:rPr>
        <w:t>Gambar 3.</w:t>
      </w:r>
      <w:r w:rsidRPr="00DF4D05">
        <w:rPr>
          <w:rFonts w:ascii="Times New Roman" w:hAnsi="Times New Roman" w:cs="Times New Roman"/>
          <w:lang w:val="id-ID"/>
        </w:rPr>
        <w:t xml:space="preserve"> Penilaian Kualitas Hasil Penelusuran</w:t>
      </w:r>
    </w:p>
    <w:p w14:paraId="1E8B191A" w14:textId="77777777" w:rsidR="00085F64" w:rsidRPr="00DF4D05" w:rsidRDefault="00085F64" w:rsidP="00DF4D05">
      <w:pPr>
        <w:spacing w:after="0" w:line="276" w:lineRule="auto"/>
        <w:jc w:val="center"/>
        <w:rPr>
          <w:rFonts w:ascii="Times New Roman" w:hAnsi="Times New Roman" w:cs="Times New Roman"/>
          <w:lang w:val="id-ID"/>
        </w:rPr>
      </w:pPr>
      <w:r w:rsidRPr="00DF4D05">
        <w:rPr>
          <w:rFonts w:ascii="Times New Roman" w:hAnsi="Times New Roman" w:cs="Times New Roman"/>
          <w:lang w:val="id-ID"/>
        </w:rPr>
        <w:t>Sumber: Hasil Olahan Penulis, 2019</w:t>
      </w:r>
    </w:p>
    <w:p w14:paraId="594EC7EC" w14:textId="77777777" w:rsidR="00346AB5" w:rsidRPr="00DF4D05" w:rsidRDefault="00346AB5" w:rsidP="00DF4D05">
      <w:pPr>
        <w:spacing w:after="0" w:line="276" w:lineRule="auto"/>
        <w:jc w:val="center"/>
        <w:rPr>
          <w:rFonts w:ascii="Times New Roman" w:hAnsi="Times New Roman" w:cs="Times New Roman"/>
          <w:lang w:val="id-ID"/>
        </w:rPr>
      </w:pPr>
    </w:p>
    <w:p w14:paraId="010E2D6A" w14:textId="2E7D5DD5" w:rsidR="00112E0F" w:rsidRPr="00DF4D05" w:rsidRDefault="00DF4D05" w:rsidP="00DF4D05">
      <w:pPr>
        <w:spacing w:line="276" w:lineRule="auto"/>
        <w:jc w:val="both"/>
        <w:rPr>
          <w:rFonts w:ascii="Times New Roman" w:hAnsi="Times New Roman" w:cs="Times New Roman"/>
          <w:lang w:val="en-US"/>
        </w:rPr>
      </w:pPr>
      <w:r w:rsidRPr="00DF4D05">
        <w:rPr>
          <w:rFonts w:ascii="Times New Roman" w:hAnsi="Times New Roman" w:cs="Times New Roman"/>
          <w:lang w:val="en-US"/>
        </w:rPr>
        <w:t>Selanjutnya</w:t>
      </w:r>
      <w:r w:rsidR="00AA75F5" w:rsidRPr="00DF4D05">
        <w:rPr>
          <w:rFonts w:ascii="Times New Roman" w:hAnsi="Times New Roman" w:cs="Times New Roman"/>
          <w:lang w:val="en-US"/>
        </w:rPr>
        <w:t>, p</w:t>
      </w:r>
      <w:r w:rsidR="00D20ED6" w:rsidRPr="00DF4D05">
        <w:rPr>
          <w:rFonts w:ascii="Times New Roman" w:hAnsi="Times New Roman" w:cs="Times New Roman"/>
          <w:lang w:val="en-US"/>
        </w:rPr>
        <w:t>eneliti</w:t>
      </w:r>
      <w:r w:rsidR="001E0200" w:rsidRPr="00DF4D05">
        <w:rPr>
          <w:rFonts w:ascii="Times New Roman" w:hAnsi="Times New Roman" w:cs="Times New Roman"/>
          <w:lang w:val="id-ID"/>
        </w:rPr>
        <w:t xml:space="preserve"> akan mengulas jawaban dari pertanyaan penelitian pada </w:t>
      </w:r>
      <w:r w:rsidR="00356138" w:rsidRPr="00DF4D05">
        <w:rPr>
          <w:rFonts w:ascii="Times New Roman" w:hAnsi="Times New Roman" w:cs="Times New Roman"/>
          <w:lang w:val="en-US"/>
        </w:rPr>
        <w:t>B</w:t>
      </w:r>
      <w:r w:rsidR="001E0200" w:rsidRPr="00DF4D05">
        <w:rPr>
          <w:rFonts w:ascii="Times New Roman" w:hAnsi="Times New Roman" w:cs="Times New Roman"/>
          <w:lang w:val="id-ID"/>
        </w:rPr>
        <w:t>agian 2.1</w:t>
      </w:r>
      <w:r w:rsidR="00F51652" w:rsidRPr="00DF4D05">
        <w:rPr>
          <w:rFonts w:ascii="Times New Roman" w:hAnsi="Times New Roman" w:cs="Times New Roman"/>
          <w:lang w:val="en-US"/>
        </w:rPr>
        <w:t xml:space="preserve"> b</w:t>
      </w:r>
      <w:r w:rsidR="006839BA" w:rsidRPr="00DF4D05">
        <w:rPr>
          <w:rFonts w:ascii="Times New Roman" w:hAnsi="Times New Roman" w:cs="Times New Roman"/>
          <w:lang w:val="id-ID"/>
        </w:rPr>
        <w:t xml:space="preserve">erdasarkan hasil review peneliti pada artikel jurnal terseleksi </w:t>
      </w:r>
      <w:r w:rsidR="00982DD5" w:rsidRPr="00DF4D05">
        <w:rPr>
          <w:rFonts w:ascii="Times New Roman" w:hAnsi="Times New Roman" w:cs="Times New Roman"/>
          <w:lang w:val="id-ID"/>
        </w:rPr>
        <w:t xml:space="preserve">yang </w:t>
      </w:r>
      <w:r w:rsidR="006839BA" w:rsidRPr="00DF4D05">
        <w:rPr>
          <w:rFonts w:ascii="Times New Roman" w:hAnsi="Times New Roman" w:cs="Times New Roman"/>
          <w:lang w:val="id-ID"/>
        </w:rPr>
        <w:t>digunakan dalam penelitian ini.</w:t>
      </w:r>
      <w:r w:rsidR="00982DD5" w:rsidRPr="00DF4D05">
        <w:rPr>
          <w:rFonts w:ascii="Times New Roman" w:hAnsi="Times New Roman" w:cs="Times New Roman"/>
          <w:lang w:val="id-ID"/>
        </w:rPr>
        <w:t xml:space="preserve"> Artikel jurnal terseleksi mengenai pelestarian cagar budaya yang digunakan dalam penelitian ini merupakan artikel jurnal interdisipliner. Adapun rincian dari artikel jurnal terseleksi </w:t>
      </w:r>
      <w:r w:rsidR="00AA75F5" w:rsidRPr="00DF4D05">
        <w:rPr>
          <w:rFonts w:ascii="Times New Roman" w:hAnsi="Times New Roman" w:cs="Times New Roman"/>
          <w:lang w:val="en-US"/>
        </w:rPr>
        <w:t xml:space="preserve">dalam Tabel 6. </w:t>
      </w:r>
    </w:p>
    <w:p w14:paraId="17F0F92D" w14:textId="77777777" w:rsidR="00746D85" w:rsidRPr="00DF4D05" w:rsidRDefault="00746D85" w:rsidP="00DF4D05">
      <w:pPr>
        <w:spacing w:line="276" w:lineRule="auto"/>
        <w:ind w:firstLine="284"/>
        <w:jc w:val="center"/>
        <w:rPr>
          <w:rFonts w:ascii="Times New Roman" w:hAnsi="Times New Roman" w:cs="Times New Roman"/>
          <w:b/>
          <w:lang w:val="id-ID"/>
        </w:rPr>
      </w:pPr>
      <w:r w:rsidRPr="00DF4D05">
        <w:rPr>
          <w:rFonts w:ascii="Times New Roman" w:hAnsi="Times New Roman" w:cs="Times New Roman"/>
          <w:b/>
          <w:lang w:val="id-ID"/>
        </w:rPr>
        <w:t xml:space="preserve">Tabel 6. </w:t>
      </w:r>
      <w:r w:rsidR="00FB63A2" w:rsidRPr="00DF4D05">
        <w:rPr>
          <w:rFonts w:ascii="Times New Roman" w:hAnsi="Times New Roman" w:cs="Times New Roman"/>
          <w:bCs/>
          <w:lang w:val="id-ID"/>
        </w:rPr>
        <w:t xml:space="preserve">Dokumentasi </w:t>
      </w:r>
      <w:r w:rsidRPr="00DF4D05">
        <w:rPr>
          <w:rFonts w:ascii="Times New Roman" w:hAnsi="Times New Roman" w:cs="Times New Roman"/>
          <w:bCs/>
          <w:lang w:val="id-ID"/>
        </w:rPr>
        <w:t>Artikel Jurnal Terseleksi</w:t>
      </w:r>
    </w:p>
    <w:tbl>
      <w:tblPr>
        <w:tblStyle w:val="TableGrid"/>
        <w:tblW w:w="0" w:type="auto"/>
        <w:tblLayout w:type="fixed"/>
        <w:tblLook w:val="04A0" w:firstRow="1" w:lastRow="0" w:firstColumn="1" w:lastColumn="0" w:noHBand="0" w:noVBand="1"/>
      </w:tblPr>
      <w:tblGrid>
        <w:gridCol w:w="672"/>
        <w:gridCol w:w="1986"/>
        <w:gridCol w:w="1535"/>
        <w:gridCol w:w="2379"/>
        <w:gridCol w:w="2444"/>
      </w:tblGrid>
      <w:tr w:rsidR="0005241E" w:rsidRPr="00DF4D05" w14:paraId="62C7220E" w14:textId="77777777" w:rsidTr="00EA5846">
        <w:tc>
          <w:tcPr>
            <w:tcW w:w="672" w:type="dxa"/>
          </w:tcPr>
          <w:p w14:paraId="1293F9A2" w14:textId="77777777" w:rsidR="0005241E" w:rsidRPr="00DF4D05" w:rsidRDefault="0005241E" w:rsidP="00DF4D05">
            <w:pPr>
              <w:spacing w:line="276" w:lineRule="auto"/>
              <w:jc w:val="center"/>
              <w:rPr>
                <w:rFonts w:ascii="Times New Roman" w:hAnsi="Times New Roman" w:cs="Times New Roman"/>
                <w:b/>
                <w:lang w:val="id-ID"/>
              </w:rPr>
            </w:pPr>
            <w:r w:rsidRPr="00DF4D05">
              <w:rPr>
                <w:rFonts w:ascii="Times New Roman" w:hAnsi="Times New Roman" w:cs="Times New Roman"/>
                <w:b/>
                <w:lang w:val="id-ID"/>
              </w:rPr>
              <w:t>Kode</w:t>
            </w:r>
          </w:p>
        </w:tc>
        <w:tc>
          <w:tcPr>
            <w:tcW w:w="1986" w:type="dxa"/>
          </w:tcPr>
          <w:p w14:paraId="51DC895D" w14:textId="77777777" w:rsidR="0005241E" w:rsidRPr="00DF4D05" w:rsidRDefault="0005241E" w:rsidP="00DF4D05">
            <w:pPr>
              <w:spacing w:line="276" w:lineRule="auto"/>
              <w:jc w:val="center"/>
              <w:rPr>
                <w:rFonts w:ascii="Times New Roman" w:hAnsi="Times New Roman" w:cs="Times New Roman"/>
                <w:b/>
                <w:lang w:val="id-ID"/>
              </w:rPr>
            </w:pPr>
            <w:r w:rsidRPr="00DF4D05">
              <w:rPr>
                <w:rFonts w:ascii="Times New Roman" w:hAnsi="Times New Roman" w:cs="Times New Roman"/>
                <w:b/>
                <w:lang w:val="id-ID"/>
              </w:rPr>
              <w:t>Judul</w:t>
            </w:r>
          </w:p>
        </w:tc>
        <w:tc>
          <w:tcPr>
            <w:tcW w:w="1535" w:type="dxa"/>
          </w:tcPr>
          <w:p w14:paraId="148E9E40" w14:textId="77777777" w:rsidR="0005241E" w:rsidRPr="00DF4D05" w:rsidRDefault="0005241E" w:rsidP="00DF4D05">
            <w:pPr>
              <w:spacing w:line="276" w:lineRule="auto"/>
              <w:jc w:val="center"/>
              <w:rPr>
                <w:rFonts w:ascii="Times New Roman" w:hAnsi="Times New Roman" w:cs="Times New Roman"/>
                <w:b/>
                <w:lang w:val="id-ID"/>
              </w:rPr>
            </w:pPr>
            <w:r w:rsidRPr="00DF4D05">
              <w:rPr>
                <w:rFonts w:ascii="Times New Roman" w:hAnsi="Times New Roman" w:cs="Times New Roman"/>
                <w:b/>
                <w:lang w:val="id-ID"/>
              </w:rPr>
              <w:t>Jurnal</w:t>
            </w:r>
          </w:p>
        </w:tc>
        <w:tc>
          <w:tcPr>
            <w:tcW w:w="2379" w:type="dxa"/>
            <w:vAlign w:val="center"/>
          </w:tcPr>
          <w:p w14:paraId="3E59B6CC" w14:textId="77777777" w:rsidR="0005241E" w:rsidRPr="00DF4D05" w:rsidRDefault="0005241E" w:rsidP="00DF4D05">
            <w:pPr>
              <w:spacing w:line="276" w:lineRule="auto"/>
              <w:jc w:val="center"/>
              <w:rPr>
                <w:rFonts w:ascii="Times New Roman" w:hAnsi="Times New Roman" w:cs="Times New Roman"/>
                <w:b/>
                <w:lang w:val="id-ID"/>
              </w:rPr>
            </w:pPr>
            <w:r w:rsidRPr="00DF4D05">
              <w:rPr>
                <w:rFonts w:ascii="Times New Roman" w:hAnsi="Times New Roman" w:cs="Times New Roman"/>
                <w:b/>
                <w:lang w:val="id-ID"/>
              </w:rPr>
              <w:t>Penulis/ Tahun</w:t>
            </w:r>
          </w:p>
        </w:tc>
        <w:tc>
          <w:tcPr>
            <w:tcW w:w="2444" w:type="dxa"/>
            <w:vAlign w:val="center"/>
          </w:tcPr>
          <w:p w14:paraId="12C676C5" w14:textId="77777777" w:rsidR="0005241E" w:rsidRPr="00DF4D05" w:rsidRDefault="0005241E" w:rsidP="00DF4D05">
            <w:pPr>
              <w:spacing w:line="276" w:lineRule="auto"/>
              <w:jc w:val="center"/>
              <w:rPr>
                <w:rFonts w:ascii="Times New Roman" w:hAnsi="Times New Roman" w:cs="Times New Roman"/>
                <w:b/>
                <w:bCs/>
                <w:color w:val="000000"/>
                <w:lang w:val="id-ID"/>
              </w:rPr>
            </w:pPr>
            <w:r w:rsidRPr="00DF4D05">
              <w:rPr>
                <w:rFonts w:ascii="Times New Roman" w:hAnsi="Times New Roman" w:cs="Times New Roman"/>
                <w:b/>
                <w:bCs/>
                <w:color w:val="000000"/>
                <w:lang w:val="id-ID"/>
              </w:rPr>
              <w:t>Tujuan</w:t>
            </w:r>
          </w:p>
        </w:tc>
      </w:tr>
      <w:tr w:rsidR="0005241E" w:rsidRPr="00DF4D05" w14:paraId="7D9E8F06" w14:textId="77777777" w:rsidTr="00EA5846">
        <w:tc>
          <w:tcPr>
            <w:tcW w:w="672" w:type="dxa"/>
            <w:vAlign w:val="center"/>
          </w:tcPr>
          <w:p w14:paraId="0C725FA9" w14:textId="77777777" w:rsidR="0005241E" w:rsidRPr="00DF4D05" w:rsidRDefault="0005241E" w:rsidP="00DF4D05">
            <w:pPr>
              <w:spacing w:line="276" w:lineRule="auto"/>
              <w:rPr>
                <w:rFonts w:ascii="Times New Roman" w:hAnsi="Times New Roman" w:cs="Times New Roman"/>
                <w:lang w:val="id-ID"/>
              </w:rPr>
            </w:pPr>
            <w:r w:rsidRPr="00DF4D05">
              <w:rPr>
                <w:rFonts w:ascii="Times New Roman" w:hAnsi="Times New Roman" w:cs="Times New Roman"/>
                <w:lang w:val="id-ID"/>
              </w:rPr>
              <w:t>S1</w:t>
            </w:r>
          </w:p>
        </w:tc>
        <w:tc>
          <w:tcPr>
            <w:tcW w:w="1986" w:type="dxa"/>
            <w:vAlign w:val="center"/>
          </w:tcPr>
          <w:p w14:paraId="1ACC9171" w14:textId="77777777" w:rsidR="0005241E" w:rsidRPr="00DF4D05" w:rsidRDefault="0005241E" w:rsidP="00DF4D05">
            <w:pPr>
              <w:spacing w:line="276" w:lineRule="auto"/>
              <w:rPr>
                <w:rFonts w:ascii="Times New Roman" w:hAnsi="Times New Roman" w:cs="Times New Roman"/>
                <w:lang w:val="id-ID"/>
              </w:rPr>
            </w:pPr>
            <w:r w:rsidRPr="00DF4D05">
              <w:rPr>
                <w:rFonts w:ascii="Times New Roman" w:hAnsi="Times New Roman" w:cs="Times New Roman"/>
                <w:lang w:val="id-ID"/>
              </w:rPr>
              <w:t>Rekonstruksi Pelestarian Cagar Budaya Berbasis Nilai Kesejahteraan</w:t>
            </w:r>
          </w:p>
        </w:tc>
        <w:tc>
          <w:tcPr>
            <w:tcW w:w="1535" w:type="dxa"/>
            <w:vAlign w:val="center"/>
          </w:tcPr>
          <w:p w14:paraId="34F4549F" w14:textId="77777777" w:rsidR="0005241E" w:rsidRPr="00DF4D05" w:rsidRDefault="00A2609D" w:rsidP="00DF4D05">
            <w:pPr>
              <w:spacing w:line="276" w:lineRule="auto"/>
              <w:rPr>
                <w:rFonts w:ascii="Times New Roman" w:hAnsi="Times New Roman" w:cs="Times New Roman"/>
                <w:lang w:val="id-ID"/>
              </w:rPr>
            </w:pPr>
            <w:r w:rsidRPr="00DF4D05">
              <w:rPr>
                <w:rFonts w:ascii="Times New Roman" w:hAnsi="Times New Roman" w:cs="Times New Roman"/>
                <w:lang w:val="id-ID"/>
              </w:rPr>
              <w:t xml:space="preserve">Meta </w:t>
            </w:r>
            <w:r w:rsidR="0005241E" w:rsidRPr="00DF4D05">
              <w:rPr>
                <w:rFonts w:ascii="Times New Roman" w:hAnsi="Times New Roman" w:cs="Times New Roman"/>
                <w:lang w:val="id-ID"/>
              </w:rPr>
              <w:t>Yuridis Vol 2, No 1 (2019) </w:t>
            </w:r>
          </w:p>
        </w:tc>
        <w:tc>
          <w:tcPr>
            <w:tcW w:w="2379" w:type="dxa"/>
            <w:vAlign w:val="center"/>
          </w:tcPr>
          <w:p w14:paraId="1C5F36EC" w14:textId="77777777" w:rsidR="0005241E" w:rsidRPr="00DF4D05" w:rsidRDefault="0005241E" w:rsidP="00DF4D05">
            <w:pPr>
              <w:spacing w:line="276" w:lineRule="auto"/>
              <w:rPr>
                <w:rFonts w:ascii="Times New Roman" w:hAnsi="Times New Roman" w:cs="Times New Roman"/>
                <w:lang w:val="id-ID"/>
              </w:rPr>
            </w:pPr>
            <w:r w:rsidRPr="00DF4D05">
              <w:rPr>
                <w:rFonts w:ascii="Times New Roman" w:hAnsi="Times New Roman" w:cs="Times New Roman"/>
                <w:lang w:val="id-ID"/>
              </w:rPr>
              <w:t>Sunardi/ 2019</w:t>
            </w:r>
          </w:p>
        </w:tc>
        <w:tc>
          <w:tcPr>
            <w:tcW w:w="2444" w:type="dxa"/>
            <w:vAlign w:val="center"/>
          </w:tcPr>
          <w:p w14:paraId="0BCAC970" w14:textId="77777777" w:rsidR="0005241E" w:rsidRPr="00DF4D05" w:rsidRDefault="0005241E" w:rsidP="00DF4D05">
            <w:pPr>
              <w:spacing w:line="276" w:lineRule="auto"/>
              <w:jc w:val="both"/>
              <w:rPr>
                <w:rFonts w:ascii="Times New Roman" w:hAnsi="Times New Roman" w:cs="Times New Roman"/>
                <w:color w:val="000000"/>
                <w:lang w:val="id-ID"/>
              </w:rPr>
            </w:pPr>
            <w:r w:rsidRPr="00DF4D05">
              <w:rPr>
                <w:rFonts w:ascii="Times New Roman" w:hAnsi="Times New Roman" w:cs="Times New Roman"/>
                <w:color w:val="000000"/>
                <w:lang w:val="id-ID"/>
              </w:rPr>
              <w:t>1) Untuk menguji faktor–faktor yang berpengaruh terhadap pelestarian cagar budaya. 2) Untuk mengetahui dampak negatif pelestarian benda cagar budaya. 3) Untuk mengetahui rekonstruksi pelestarian cagar budaya yang berbasis nilai kesejahteraan.</w:t>
            </w:r>
          </w:p>
        </w:tc>
      </w:tr>
      <w:tr w:rsidR="0005241E" w:rsidRPr="00DF4D05" w14:paraId="44B45929" w14:textId="77777777" w:rsidTr="00EA5846">
        <w:tc>
          <w:tcPr>
            <w:tcW w:w="672" w:type="dxa"/>
            <w:vAlign w:val="center"/>
          </w:tcPr>
          <w:p w14:paraId="46E1C201" w14:textId="77777777" w:rsidR="0005241E" w:rsidRPr="00DF4D05" w:rsidRDefault="0005241E" w:rsidP="00DF4D05">
            <w:pPr>
              <w:spacing w:line="276" w:lineRule="auto"/>
              <w:rPr>
                <w:rFonts w:ascii="Times New Roman" w:hAnsi="Times New Roman" w:cs="Times New Roman"/>
                <w:lang w:val="id-ID"/>
              </w:rPr>
            </w:pPr>
            <w:r w:rsidRPr="00DF4D05">
              <w:rPr>
                <w:rFonts w:ascii="Times New Roman" w:hAnsi="Times New Roman" w:cs="Times New Roman"/>
                <w:lang w:val="id-ID"/>
              </w:rPr>
              <w:lastRenderedPageBreak/>
              <w:t>S2</w:t>
            </w:r>
          </w:p>
        </w:tc>
        <w:tc>
          <w:tcPr>
            <w:tcW w:w="1986" w:type="dxa"/>
            <w:vAlign w:val="center"/>
          </w:tcPr>
          <w:p w14:paraId="5DDC7EB2" w14:textId="77777777" w:rsidR="0005241E" w:rsidRPr="00DF4D05" w:rsidRDefault="00D2293D" w:rsidP="00DF4D05">
            <w:pPr>
              <w:spacing w:line="276" w:lineRule="auto"/>
              <w:rPr>
                <w:rFonts w:ascii="Times New Roman" w:hAnsi="Times New Roman" w:cs="Times New Roman"/>
                <w:lang w:val="id-ID"/>
              </w:rPr>
            </w:pPr>
            <w:hyperlink r:id="rId15" w:history="1">
              <w:r w:rsidR="0005241E" w:rsidRPr="00DF4D05">
                <w:rPr>
                  <w:rStyle w:val="Hyperlink"/>
                  <w:rFonts w:ascii="Times New Roman" w:hAnsi="Times New Roman" w:cs="Times New Roman"/>
                  <w:color w:val="auto"/>
                  <w:u w:val="none"/>
                  <w:lang w:val="id-ID"/>
                </w:rPr>
                <w:t>Efektifitas Pelestarian Cagar Budaya Dalam Undang-Undang Nomor 11 Tahun 2010 Tentang Cagar Budaya</w:t>
              </w:r>
            </w:hyperlink>
          </w:p>
        </w:tc>
        <w:tc>
          <w:tcPr>
            <w:tcW w:w="1535" w:type="dxa"/>
            <w:vAlign w:val="center"/>
          </w:tcPr>
          <w:p w14:paraId="6EF566CD" w14:textId="77777777" w:rsidR="0005241E" w:rsidRPr="00DF4D05" w:rsidRDefault="0005241E" w:rsidP="00DF4D05">
            <w:pPr>
              <w:spacing w:line="276" w:lineRule="auto"/>
              <w:rPr>
                <w:rFonts w:ascii="Times New Roman" w:hAnsi="Times New Roman" w:cs="Times New Roman"/>
                <w:lang w:val="id-ID"/>
              </w:rPr>
            </w:pPr>
            <w:r w:rsidRPr="00DF4D05">
              <w:rPr>
                <w:rFonts w:ascii="Times New Roman" w:hAnsi="Times New Roman" w:cs="Times New Roman"/>
                <w:lang w:val="id-ID"/>
              </w:rPr>
              <w:t>Jurnal Legislasi Indonesia Vol 15, No 1 (2018): Jurnal Legislasi Indonesia - Maret 2018 </w:t>
            </w:r>
          </w:p>
        </w:tc>
        <w:tc>
          <w:tcPr>
            <w:tcW w:w="2379" w:type="dxa"/>
            <w:vAlign w:val="center"/>
          </w:tcPr>
          <w:p w14:paraId="5775B524" w14:textId="77777777" w:rsidR="0005241E" w:rsidRPr="00DF4D05" w:rsidRDefault="0005241E" w:rsidP="00DF4D05">
            <w:pPr>
              <w:spacing w:line="276" w:lineRule="auto"/>
              <w:rPr>
                <w:rFonts w:ascii="Times New Roman" w:hAnsi="Times New Roman" w:cs="Times New Roman"/>
                <w:lang w:val="id-ID"/>
              </w:rPr>
            </w:pPr>
            <w:r w:rsidRPr="00DF4D05">
              <w:rPr>
                <w:rFonts w:ascii="Times New Roman" w:hAnsi="Times New Roman" w:cs="Times New Roman"/>
                <w:lang w:val="id-ID"/>
              </w:rPr>
              <w:t>Bagus Prasetyo/ 2018</w:t>
            </w:r>
          </w:p>
        </w:tc>
        <w:tc>
          <w:tcPr>
            <w:tcW w:w="2444" w:type="dxa"/>
            <w:vAlign w:val="center"/>
          </w:tcPr>
          <w:p w14:paraId="59B30ADB" w14:textId="77777777" w:rsidR="0005241E" w:rsidRPr="00DF4D05" w:rsidRDefault="0005241E" w:rsidP="00DF4D05">
            <w:pPr>
              <w:spacing w:line="276" w:lineRule="auto"/>
              <w:jc w:val="both"/>
              <w:rPr>
                <w:rFonts w:ascii="Times New Roman" w:hAnsi="Times New Roman" w:cs="Times New Roman"/>
                <w:color w:val="000000"/>
                <w:lang w:val="id-ID"/>
              </w:rPr>
            </w:pPr>
            <w:r w:rsidRPr="00DF4D05">
              <w:rPr>
                <w:rFonts w:ascii="Times New Roman" w:hAnsi="Times New Roman" w:cs="Times New Roman"/>
                <w:color w:val="000000"/>
                <w:lang w:val="id-ID"/>
              </w:rPr>
              <w:t>Untuk mengetahui efektivitas pelaksanaan pengawasan pelestarian cagar budaya berdasarkan UU cagar budaya.</w:t>
            </w:r>
          </w:p>
        </w:tc>
      </w:tr>
      <w:tr w:rsidR="0005241E" w:rsidRPr="00DF4D05" w14:paraId="5A094F74" w14:textId="77777777" w:rsidTr="00EA5846">
        <w:tc>
          <w:tcPr>
            <w:tcW w:w="672" w:type="dxa"/>
            <w:vAlign w:val="center"/>
          </w:tcPr>
          <w:p w14:paraId="55CD5F6C" w14:textId="77777777" w:rsidR="0005241E" w:rsidRPr="00DF4D05" w:rsidRDefault="0005241E" w:rsidP="00DF4D05">
            <w:pPr>
              <w:spacing w:line="276" w:lineRule="auto"/>
              <w:rPr>
                <w:rFonts w:ascii="Times New Roman" w:hAnsi="Times New Roman" w:cs="Times New Roman"/>
                <w:lang w:val="id-ID"/>
              </w:rPr>
            </w:pPr>
            <w:r w:rsidRPr="00DF4D05">
              <w:rPr>
                <w:rFonts w:ascii="Times New Roman" w:hAnsi="Times New Roman" w:cs="Times New Roman"/>
                <w:lang w:val="id-ID"/>
              </w:rPr>
              <w:t>S3</w:t>
            </w:r>
          </w:p>
        </w:tc>
        <w:tc>
          <w:tcPr>
            <w:tcW w:w="1986" w:type="dxa"/>
            <w:vAlign w:val="center"/>
          </w:tcPr>
          <w:p w14:paraId="42D290CB" w14:textId="77777777" w:rsidR="0005241E" w:rsidRPr="00DF4D05" w:rsidRDefault="0005241E" w:rsidP="00DF4D05">
            <w:pPr>
              <w:spacing w:line="276" w:lineRule="auto"/>
              <w:rPr>
                <w:rFonts w:ascii="Times New Roman" w:hAnsi="Times New Roman" w:cs="Times New Roman"/>
                <w:lang w:val="id-ID"/>
              </w:rPr>
            </w:pPr>
            <w:r w:rsidRPr="00DF4D05">
              <w:rPr>
                <w:rFonts w:ascii="Times New Roman" w:hAnsi="Times New Roman" w:cs="Times New Roman"/>
                <w:lang w:val="id-ID"/>
              </w:rPr>
              <w:t>Arsip Pemugaran Candi Sebagai Pelestarian Cagar Budaya</w:t>
            </w:r>
          </w:p>
        </w:tc>
        <w:tc>
          <w:tcPr>
            <w:tcW w:w="1535" w:type="dxa"/>
            <w:vAlign w:val="center"/>
          </w:tcPr>
          <w:p w14:paraId="23099E6E" w14:textId="77777777" w:rsidR="0005241E" w:rsidRPr="00DF4D05" w:rsidRDefault="0005241E" w:rsidP="00DF4D05">
            <w:pPr>
              <w:spacing w:line="276" w:lineRule="auto"/>
              <w:rPr>
                <w:rFonts w:ascii="Times New Roman" w:hAnsi="Times New Roman" w:cs="Times New Roman"/>
                <w:lang w:val="id-ID"/>
              </w:rPr>
            </w:pPr>
            <w:r w:rsidRPr="00DF4D05">
              <w:rPr>
                <w:rFonts w:ascii="Times New Roman" w:hAnsi="Times New Roman" w:cs="Times New Roman"/>
                <w:lang w:val="id-ID"/>
              </w:rPr>
              <w:t>WARTA ARSIP, Desember 2018, VII (2). pp. 12-16. ISSN 2442-2894</w:t>
            </w:r>
          </w:p>
        </w:tc>
        <w:tc>
          <w:tcPr>
            <w:tcW w:w="2379" w:type="dxa"/>
            <w:vAlign w:val="center"/>
          </w:tcPr>
          <w:p w14:paraId="430F9DE7" w14:textId="77777777" w:rsidR="0005241E" w:rsidRPr="00DF4D05" w:rsidRDefault="0005241E" w:rsidP="00DF4D05">
            <w:pPr>
              <w:spacing w:line="276" w:lineRule="auto"/>
              <w:rPr>
                <w:rFonts w:ascii="Times New Roman" w:hAnsi="Times New Roman" w:cs="Times New Roman"/>
                <w:lang w:val="id-ID"/>
              </w:rPr>
            </w:pPr>
            <w:r w:rsidRPr="00DF4D05">
              <w:rPr>
                <w:rFonts w:ascii="Times New Roman" w:hAnsi="Times New Roman" w:cs="Times New Roman"/>
                <w:lang w:val="id-ID"/>
              </w:rPr>
              <w:t>Endang Fatmawati/ 2018</w:t>
            </w:r>
          </w:p>
        </w:tc>
        <w:tc>
          <w:tcPr>
            <w:tcW w:w="2444" w:type="dxa"/>
            <w:vAlign w:val="center"/>
          </w:tcPr>
          <w:p w14:paraId="49298CBF" w14:textId="77777777" w:rsidR="0005241E" w:rsidRPr="00DF4D05" w:rsidRDefault="006D52A4" w:rsidP="00DF4D05">
            <w:pPr>
              <w:spacing w:line="276" w:lineRule="auto"/>
              <w:jc w:val="both"/>
              <w:rPr>
                <w:rFonts w:ascii="Times New Roman" w:hAnsi="Times New Roman" w:cs="Times New Roman"/>
                <w:color w:val="000000"/>
                <w:lang w:val="id-ID"/>
              </w:rPr>
            </w:pPr>
            <w:r w:rsidRPr="00DF4D05">
              <w:rPr>
                <w:rFonts w:ascii="Times New Roman" w:hAnsi="Times New Roman" w:cs="Times New Roman"/>
                <w:color w:val="000000"/>
                <w:lang w:val="id-ID"/>
              </w:rPr>
              <w:t>Untuk menjelaskan pentingnya arsip pemugaran cagar budaya sebagai bentuk pelestarian cagar budaya.</w:t>
            </w:r>
          </w:p>
        </w:tc>
      </w:tr>
      <w:tr w:rsidR="0005241E" w:rsidRPr="00DF4D05" w14:paraId="742618E7" w14:textId="77777777" w:rsidTr="00EA5846">
        <w:tc>
          <w:tcPr>
            <w:tcW w:w="672" w:type="dxa"/>
            <w:vAlign w:val="center"/>
          </w:tcPr>
          <w:p w14:paraId="323A0DB4" w14:textId="77777777" w:rsidR="0005241E" w:rsidRPr="00DF4D05" w:rsidRDefault="0005241E" w:rsidP="00DF4D05">
            <w:pPr>
              <w:spacing w:line="276" w:lineRule="auto"/>
              <w:rPr>
                <w:rFonts w:ascii="Times New Roman" w:hAnsi="Times New Roman" w:cs="Times New Roman"/>
                <w:lang w:val="id-ID"/>
              </w:rPr>
            </w:pPr>
            <w:r w:rsidRPr="00DF4D05">
              <w:rPr>
                <w:rFonts w:ascii="Times New Roman" w:hAnsi="Times New Roman" w:cs="Times New Roman"/>
                <w:lang w:val="id-ID"/>
              </w:rPr>
              <w:t>S4</w:t>
            </w:r>
          </w:p>
        </w:tc>
        <w:tc>
          <w:tcPr>
            <w:tcW w:w="1986" w:type="dxa"/>
            <w:vAlign w:val="center"/>
          </w:tcPr>
          <w:p w14:paraId="782C6FD4" w14:textId="77777777" w:rsidR="0005241E" w:rsidRPr="00DF4D05" w:rsidRDefault="00D2293D" w:rsidP="00DF4D05">
            <w:pPr>
              <w:spacing w:line="276" w:lineRule="auto"/>
              <w:rPr>
                <w:rFonts w:ascii="Times New Roman" w:hAnsi="Times New Roman" w:cs="Times New Roman"/>
                <w:lang w:val="id-ID"/>
              </w:rPr>
            </w:pPr>
            <w:hyperlink r:id="rId16" w:history="1">
              <w:r w:rsidR="0005241E" w:rsidRPr="00DF4D05">
                <w:rPr>
                  <w:rStyle w:val="Hyperlink"/>
                  <w:rFonts w:ascii="Times New Roman" w:hAnsi="Times New Roman" w:cs="Times New Roman"/>
                  <w:color w:val="auto"/>
                  <w:u w:val="none"/>
                  <w:lang w:val="id-ID"/>
                </w:rPr>
                <w:t>Peranan Balai Pelestarian Cagar Budaya (BPCB) Aceh Dalam Pelestarian Situs-Situs Bersejarah Di Kota Banda Aceh Tahun 1990 - 2015</w:t>
              </w:r>
            </w:hyperlink>
          </w:p>
        </w:tc>
        <w:tc>
          <w:tcPr>
            <w:tcW w:w="1535" w:type="dxa"/>
            <w:vAlign w:val="center"/>
          </w:tcPr>
          <w:p w14:paraId="5BCB161E" w14:textId="77777777" w:rsidR="0005241E" w:rsidRPr="00DF4D05" w:rsidRDefault="0005241E" w:rsidP="00DF4D05">
            <w:pPr>
              <w:spacing w:line="276" w:lineRule="auto"/>
              <w:rPr>
                <w:rFonts w:ascii="Times New Roman" w:hAnsi="Times New Roman" w:cs="Times New Roman"/>
                <w:lang w:val="id-ID"/>
              </w:rPr>
            </w:pPr>
            <w:r w:rsidRPr="00DF4D05">
              <w:rPr>
                <w:rFonts w:ascii="Times New Roman" w:hAnsi="Times New Roman" w:cs="Times New Roman"/>
                <w:lang w:val="id-ID"/>
              </w:rPr>
              <w:t>Jurnal Ilmiah Mahasiswa Jurusan Pendidikan Sejarah Vol 2, No 1 (2017): Januari 2017</w:t>
            </w:r>
          </w:p>
        </w:tc>
        <w:tc>
          <w:tcPr>
            <w:tcW w:w="2379" w:type="dxa"/>
            <w:vAlign w:val="center"/>
          </w:tcPr>
          <w:p w14:paraId="191C71B7" w14:textId="77777777" w:rsidR="0005241E" w:rsidRPr="00DF4D05" w:rsidRDefault="0005241E" w:rsidP="00DF4D05">
            <w:pPr>
              <w:spacing w:line="276" w:lineRule="auto"/>
              <w:rPr>
                <w:rFonts w:ascii="Times New Roman" w:hAnsi="Times New Roman" w:cs="Times New Roman"/>
                <w:lang w:val="id-ID"/>
              </w:rPr>
            </w:pPr>
            <w:r w:rsidRPr="00DF4D05">
              <w:rPr>
                <w:rFonts w:ascii="Times New Roman" w:hAnsi="Times New Roman" w:cs="Times New Roman"/>
                <w:lang w:val="id-ID"/>
              </w:rPr>
              <w:t>Oga Umar Dhani, Husaini, Abdullah, Teuku/ 2017</w:t>
            </w:r>
          </w:p>
        </w:tc>
        <w:tc>
          <w:tcPr>
            <w:tcW w:w="2444" w:type="dxa"/>
            <w:vAlign w:val="center"/>
          </w:tcPr>
          <w:p w14:paraId="734333C6" w14:textId="77777777" w:rsidR="0005241E" w:rsidRPr="00DF4D05" w:rsidRDefault="006D52A4" w:rsidP="00DF4D05">
            <w:pPr>
              <w:spacing w:line="276" w:lineRule="auto"/>
              <w:jc w:val="both"/>
              <w:rPr>
                <w:rFonts w:ascii="Times New Roman" w:hAnsi="Times New Roman" w:cs="Times New Roman"/>
                <w:color w:val="000000"/>
                <w:lang w:val="id-ID"/>
              </w:rPr>
            </w:pPr>
            <w:r w:rsidRPr="00DF4D05">
              <w:rPr>
                <w:rFonts w:ascii="Times New Roman" w:hAnsi="Times New Roman" w:cs="Times New Roman"/>
                <w:color w:val="000000"/>
                <w:lang w:val="id-ID"/>
              </w:rPr>
              <w:t>Untuk memaparkan peran dan kebijakan, perkembangan dan kendala yang dialami BPCB dalam melestarikan situs-situs bersejarah di Kota Banda Aceh.</w:t>
            </w:r>
          </w:p>
        </w:tc>
      </w:tr>
      <w:tr w:rsidR="0005241E" w:rsidRPr="00DF4D05" w14:paraId="41B85AFC" w14:textId="77777777" w:rsidTr="00EA5846">
        <w:tc>
          <w:tcPr>
            <w:tcW w:w="672" w:type="dxa"/>
            <w:vAlign w:val="center"/>
          </w:tcPr>
          <w:p w14:paraId="74965E5C" w14:textId="77777777" w:rsidR="0005241E" w:rsidRPr="00DF4D05" w:rsidRDefault="0005241E" w:rsidP="00DF4D05">
            <w:pPr>
              <w:spacing w:line="276" w:lineRule="auto"/>
              <w:rPr>
                <w:rFonts w:ascii="Times New Roman" w:hAnsi="Times New Roman" w:cs="Times New Roman"/>
                <w:lang w:val="id-ID"/>
              </w:rPr>
            </w:pPr>
            <w:r w:rsidRPr="00DF4D05">
              <w:rPr>
                <w:rFonts w:ascii="Times New Roman" w:hAnsi="Times New Roman" w:cs="Times New Roman"/>
                <w:lang w:val="id-ID"/>
              </w:rPr>
              <w:t>S5</w:t>
            </w:r>
          </w:p>
        </w:tc>
        <w:tc>
          <w:tcPr>
            <w:tcW w:w="1986" w:type="dxa"/>
            <w:vAlign w:val="center"/>
          </w:tcPr>
          <w:p w14:paraId="47AEE6C8" w14:textId="77777777" w:rsidR="0005241E" w:rsidRPr="00DF4D05" w:rsidRDefault="00D2293D" w:rsidP="00DF4D05">
            <w:pPr>
              <w:spacing w:line="276" w:lineRule="auto"/>
              <w:rPr>
                <w:rFonts w:ascii="Times New Roman" w:hAnsi="Times New Roman" w:cs="Times New Roman"/>
                <w:lang w:val="id-ID"/>
              </w:rPr>
            </w:pPr>
            <w:hyperlink r:id="rId17" w:history="1">
              <w:r w:rsidR="0005241E" w:rsidRPr="00DF4D05">
                <w:rPr>
                  <w:rStyle w:val="Hyperlink"/>
                  <w:rFonts w:ascii="Times New Roman" w:hAnsi="Times New Roman" w:cs="Times New Roman"/>
                  <w:color w:val="auto"/>
                  <w:u w:val="none"/>
                  <w:lang w:val="id-ID"/>
                </w:rPr>
                <w:t>Implementasi Undang-Undang Nomor 11 Tahun 2010 Terhadap Pelestarian Benda Cagar Budaya Di Kecamatan Ambarawa Kabupaten Semarang</w:t>
              </w:r>
            </w:hyperlink>
          </w:p>
        </w:tc>
        <w:tc>
          <w:tcPr>
            <w:tcW w:w="1535" w:type="dxa"/>
            <w:vAlign w:val="center"/>
          </w:tcPr>
          <w:p w14:paraId="1BD86E22" w14:textId="77777777" w:rsidR="0005241E" w:rsidRPr="00DF4D05" w:rsidRDefault="0005241E" w:rsidP="00DF4D05">
            <w:pPr>
              <w:spacing w:line="276" w:lineRule="auto"/>
              <w:rPr>
                <w:rFonts w:ascii="Times New Roman" w:hAnsi="Times New Roman" w:cs="Times New Roman"/>
                <w:lang w:val="id-ID"/>
              </w:rPr>
            </w:pPr>
            <w:r w:rsidRPr="00DF4D05">
              <w:rPr>
                <w:rFonts w:ascii="Times New Roman" w:hAnsi="Times New Roman" w:cs="Times New Roman"/>
                <w:lang w:val="id-ID"/>
              </w:rPr>
              <w:t>Hukum dan Masyarakat Madani Vol 6, No 1 (2016): Januari</w:t>
            </w:r>
          </w:p>
        </w:tc>
        <w:tc>
          <w:tcPr>
            <w:tcW w:w="2379" w:type="dxa"/>
            <w:vAlign w:val="center"/>
          </w:tcPr>
          <w:p w14:paraId="5905E245" w14:textId="77777777" w:rsidR="0005241E" w:rsidRPr="00DF4D05" w:rsidRDefault="0005241E" w:rsidP="00DF4D05">
            <w:pPr>
              <w:spacing w:line="276" w:lineRule="auto"/>
              <w:rPr>
                <w:rFonts w:ascii="Times New Roman" w:hAnsi="Times New Roman" w:cs="Times New Roman"/>
                <w:lang w:val="id-ID"/>
              </w:rPr>
            </w:pPr>
            <w:r w:rsidRPr="00DF4D05">
              <w:rPr>
                <w:rFonts w:ascii="Times New Roman" w:hAnsi="Times New Roman" w:cs="Times New Roman"/>
                <w:lang w:val="id-ID"/>
              </w:rPr>
              <w:t xml:space="preserve">Ratna Herawati/ 2016 </w:t>
            </w:r>
          </w:p>
        </w:tc>
        <w:tc>
          <w:tcPr>
            <w:tcW w:w="2444" w:type="dxa"/>
            <w:vAlign w:val="center"/>
          </w:tcPr>
          <w:p w14:paraId="51C65BB0" w14:textId="77777777" w:rsidR="0005241E" w:rsidRPr="00DF4D05" w:rsidRDefault="006D52A4" w:rsidP="00DF4D05">
            <w:pPr>
              <w:spacing w:line="276" w:lineRule="auto"/>
              <w:jc w:val="both"/>
              <w:rPr>
                <w:rFonts w:ascii="Times New Roman" w:hAnsi="Times New Roman" w:cs="Times New Roman"/>
                <w:color w:val="000000"/>
                <w:lang w:val="id-ID"/>
              </w:rPr>
            </w:pPr>
            <w:r w:rsidRPr="00DF4D05">
              <w:rPr>
                <w:rFonts w:ascii="Times New Roman" w:hAnsi="Times New Roman" w:cs="Times New Roman"/>
                <w:color w:val="000000"/>
                <w:lang w:val="id-ID"/>
              </w:rPr>
              <w:t>1) Menganalisis mengenai implementasi UU No 11 Tahun 2010 terhadap pelestarian benda cagar budaya di Kecamatan Ambarawa Kabupaten Semarang. 2) Mengetahui kendala implementasi UU No 11 Tahun 2010 terhadap pelestarian benda cagar budaya di Kecamatan Ambarawa Kabupaten Semarang.</w:t>
            </w:r>
          </w:p>
        </w:tc>
      </w:tr>
      <w:tr w:rsidR="0005241E" w:rsidRPr="00DF4D05" w14:paraId="0A093937" w14:textId="77777777" w:rsidTr="00EA5846">
        <w:tc>
          <w:tcPr>
            <w:tcW w:w="672" w:type="dxa"/>
            <w:vAlign w:val="center"/>
          </w:tcPr>
          <w:p w14:paraId="58874C8A" w14:textId="77777777" w:rsidR="0005241E" w:rsidRPr="00DF4D05" w:rsidRDefault="0005241E" w:rsidP="00DF4D05">
            <w:pPr>
              <w:spacing w:line="276" w:lineRule="auto"/>
              <w:rPr>
                <w:rFonts w:ascii="Times New Roman" w:hAnsi="Times New Roman" w:cs="Times New Roman"/>
                <w:lang w:val="id-ID"/>
              </w:rPr>
            </w:pPr>
            <w:r w:rsidRPr="00DF4D05">
              <w:rPr>
                <w:rFonts w:ascii="Times New Roman" w:hAnsi="Times New Roman" w:cs="Times New Roman"/>
                <w:lang w:val="id-ID"/>
              </w:rPr>
              <w:t>S6</w:t>
            </w:r>
          </w:p>
        </w:tc>
        <w:tc>
          <w:tcPr>
            <w:tcW w:w="1986" w:type="dxa"/>
            <w:vAlign w:val="center"/>
          </w:tcPr>
          <w:p w14:paraId="59901F8D" w14:textId="77777777" w:rsidR="0005241E" w:rsidRPr="00DF4D05" w:rsidRDefault="00D2293D" w:rsidP="00DF4D05">
            <w:pPr>
              <w:spacing w:line="276" w:lineRule="auto"/>
              <w:rPr>
                <w:rFonts w:ascii="Times New Roman" w:hAnsi="Times New Roman" w:cs="Times New Roman"/>
                <w:lang w:val="id-ID"/>
              </w:rPr>
            </w:pPr>
            <w:hyperlink r:id="rId18" w:history="1">
              <w:r w:rsidR="0005241E" w:rsidRPr="00DF4D05">
                <w:rPr>
                  <w:rStyle w:val="Hyperlink"/>
                  <w:rFonts w:ascii="Times New Roman" w:hAnsi="Times New Roman" w:cs="Times New Roman"/>
                  <w:color w:val="auto"/>
                  <w:u w:val="none"/>
                  <w:lang w:val="id-ID"/>
                </w:rPr>
                <w:t>Pelestarian Benda Cagar Budaya Di Objek Wisata Museum Sang Nila Utama Provinsi Riau</w:t>
              </w:r>
            </w:hyperlink>
          </w:p>
        </w:tc>
        <w:tc>
          <w:tcPr>
            <w:tcW w:w="1535" w:type="dxa"/>
            <w:vAlign w:val="center"/>
          </w:tcPr>
          <w:p w14:paraId="091740C3" w14:textId="77777777" w:rsidR="0005241E" w:rsidRPr="00DF4D05" w:rsidRDefault="0005241E" w:rsidP="00DF4D05">
            <w:pPr>
              <w:spacing w:line="276" w:lineRule="auto"/>
              <w:rPr>
                <w:rFonts w:ascii="Times New Roman" w:hAnsi="Times New Roman" w:cs="Times New Roman"/>
                <w:lang w:val="id-ID"/>
              </w:rPr>
            </w:pPr>
            <w:r w:rsidRPr="00DF4D05">
              <w:rPr>
                <w:rFonts w:ascii="Times New Roman" w:hAnsi="Times New Roman" w:cs="Times New Roman"/>
                <w:lang w:val="id-ID"/>
              </w:rPr>
              <w:t>Jurnal Online Mahasiswa (JOM) Bidang Ilmu Sosial dan Ilmu Politik Vol 2, No 1 (2015)</w:t>
            </w:r>
          </w:p>
        </w:tc>
        <w:tc>
          <w:tcPr>
            <w:tcW w:w="2379" w:type="dxa"/>
            <w:vAlign w:val="center"/>
          </w:tcPr>
          <w:p w14:paraId="5C1C38D4" w14:textId="77777777" w:rsidR="0005241E" w:rsidRPr="00DF4D05" w:rsidRDefault="0005241E" w:rsidP="00DF4D05">
            <w:pPr>
              <w:spacing w:line="276" w:lineRule="auto"/>
              <w:rPr>
                <w:rFonts w:ascii="Times New Roman" w:hAnsi="Times New Roman" w:cs="Times New Roman"/>
                <w:lang w:val="id-ID"/>
              </w:rPr>
            </w:pPr>
            <w:r w:rsidRPr="00DF4D05">
              <w:rPr>
                <w:rFonts w:ascii="Times New Roman" w:hAnsi="Times New Roman" w:cs="Times New Roman"/>
                <w:lang w:val="id-ID"/>
              </w:rPr>
              <w:t>Martina Butar-butar, Arief, Andi M Rifiyan/ 2015</w:t>
            </w:r>
          </w:p>
        </w:tc>
        <w:tc>
          <w:tcPr>
            <w:tcW w:w="2444" w:type="dxa"/>
            <w:vAlign w:val="center"/>
          </w:tcPr>
          <w:p w14:paraId="41BCFB80" w14:textId="77777777" w:rsidR="0005241E" w:rsidRPr="00DF4D05" w:rsidRDefault="006D52A4" w:rsidP="00DF4D05">
            <w:pPr>
              <w:spacing w:line="276" w:lineRule="auto"/>
              <w:jc w:val="both"/>
              <w:rPr>
                <w:rFonts w:ascii="Times New Roman" w:hAnsi="Times New Roman" w:cs="Times New Roman"/>
                <w:color w:val="000000"/>
                <w:lang w:val="id-ID"/>
              </w:rPr>
            </w:pPr>
            <w:r w:rsidRPr="00DF4D05">
              <w:rPr>
                <w:rFonts w:ascii="Times New Roman" w:hAnsi="Times New Roman" w:cs="Times New Roman"/>
                <w:color w:val="000000"/>
                <w:lang w:val="id-ID"/>
              </w:rPr>
              <w:t>Untuk mengetahui bentuk kegiatan pelestarian benda cagar budaya yang ada di objek wisata museum sang nila utama Provinsi Riau.</w:t>
            </w:r>
          </w:p>
        </w:tc>
      </w:tr>
      <w:tr w:rsidR="0005241E" w:rsidRPr="00DF4D05" w14:paraId="3CE9E3AE" w14:textId="77777777" w:rsidTr="00EA5846">
        <w:tc>
          <w:tcPr>
            <w:tcW w:w="672" w:type="dxa"/>
            <w:vAlign w:val="center"/>
          </w:tcPr>
          <w:p w14:paraId="1EE4B30C" w14:textId="77777777" w:rsidR="0005241E" w:rsidRPr="00DF4D05" w:rsidRDefault="0005241E" w:rsidP="00DF4D05">
            <w:pPr>
              <w:spacing w:line="276" w:lineRule="auto"/>
              <w:rPr>
                <w:rFonts w:ascii="Times New Roman" w:hAnsi="Times New Roman" w:cs="Times New Roman"/>
                <w:lang w:val="id-ID"/>
              </w:rPr>
            </w:pPr>
            <w:r w:rsidRPr="00DF4D05">
              <w:rPr>
                <w:rFonts w:ascii="Times New Roman" w:hAnsi="Times New Roman" w:cs="Times New Roman"/>
                <w:lang w:val="id-ID"/>
              </w:rPr>
              <w:t>S7</w:t>
            </w:r>
          </w:p>
        </w:tc>
        <w:tc>
          <w:tcPr>
            <w:tcW w:w="1986" w:type="dxa"/>
            <w:vAlign w:val="center"/>
          </w:tcPr>
          <w:p w14:paraId="46B59273" w14:textId="77777777" w:rsidR="0005241E" w:rsidRPr="00DF4D05" w:rsidRDefault="00D2293D" w:rsidP="00DF4D05">
            <w:pPr>
              <w:spacing w:line="276" w:lineRule="auto"/>
              <w:rPr>
                <w:rFonts w:ascii="Times New Roman" w:hAnsi="Times New Roman" w:cs="Times New Roman"/>
                <w:lang w:val="id-ID"/>
              </w:rPr>
            </w:pPr>
            <w:hyperlink r:id="rId19" w:history="1">
              <w:r w:rsidR="0005241E" w:rsidRPr="00DF4D05">
                <w:rPr>
                  <w:rStyle w:val="Hyperlink"/>
                  <w:rFonts w:ascii="Times New Roman" w:hAnsi="Times New Roman" w:cs="Times New Roman"/>
                  <w:color w:val="auto"/>
                  <w:u w:val="none"/>
                  <w:lang w:val="id-ID"/>
                </w:rPr>
                <w:t xml:space="preserve">Penciptaan Buku Referensi Masjid Tua Pada Abad XV Di Surabaya Sebagai Upaya </w:t>
              </w:r>
              <w:r w:rsidR="0005241E" w:rsidRPr="00DF4D05">
                <w:rPr>
                  <w:rStyle w:val="Hyperlink"/>
                  <w:rFonts w:ascii="Times New Roman" w:hAnsi="Times New Roman" w:cs="Times New Roman"/>
                  <w:color w:val="auto"/>
                  <w:u w:val="none"/>
                  <w:lang w:val="id-ID"/>
                </w:rPr>
                <w:lastRenderedPageBreak/>
                <w:t>Pelestarian Cagar Budaya</w:t>
              </w:r>
            </w:hyperlink>
          </w:p>
        </w:tc>
        <w:tc>
          <w:tcPr>
            <w:tcW w:w="1535" w:type="dxa"/>
            <w:vAlign w:val="center"/>
          </w:tcPr>
          <w:p w14:paraId="3EC01D5E" w14:textId="77777777" w:rsidR="0005241E" w:rsidRPr="00DF4D05" w:rsidRDefault="0005241E" w:rsidP="00DF4D05">
            <w:pPr>
              <w:spacing w:line="276" w:lineRule="auto"/>
              <w:rPr>
                <w:rFonts w:ascii="Times New Roman" w:hAnsi="Times New Roman" w:cs="Times New Roman"/>
                <w:lang w:val="id-ID"/>
              </w:rPr>
            </w:pPr>
            <w:r w:rsidRPr="00DF4D05">
              <w:rPr>
                <w:rFonts w:ascii="Times New Roman" w:hAnsi="Times New Roman" w:cs="Times New Roman"/>
                <w:lang w:val="id-ID"/>
              </w:rPr>
              <w:lastRenderedPageBreak/>
              <w:t xml:space="preserve">Jurnal Art Nouveau Vol 4, No 1 (2015): Mengemas </w:t>
            </w:r>
            <w:r w:rsidRPr="00DF4D05">
              <w:rPr>
                <w:rFonts w:ascii="Times New Roman" w:hAnsi="Times New Roman" w:cs="Times New Roman"/>
                <w:lang w:val="id-ID"/>
              </w:rPr>
              <w:lastRenderedPageBreak/>
              <w:t>Nilai Lokal dalam Industri Komersial </w:t>
            </w:r>
          </w:p>
        </w:tc>
        <w:tc>
          <w:tcPr>
            <w:tcW w:w="2379" w:type="dxa"/>
            <w:vAlign w:val="center"/>
          </w:tcPr>
          <w:p w14:paraId="6B3385F3" w14:textId="77777777" w:rsidR="0005241E" w:rsidRPr="00DF4D05" w:rsidRDefault="0005241E" w:rsidP="00DF4D05">
            <w:pPr>
              <w:spacing w:line="276" w:lineRule="auto"/>
              <w:rPr>
                <w:rFonts w:ascii="Times New Roman" w:hAnsi="Times New Roman" w:cs="Times New Roman"/>
                <w:lang w:val="id-ID"/>
              </w:rPr>
            </w:pPr>
            <w:r w:rsidRPr="00DF4D05">
              <w:rPr>
                <w:rFonts w:ascii="Times New Roman" w:hAnsi="Times New Roman" w:cs="Times New Roman"/>
                <w:lang w:val="id-ID"/>
              </w:rPr>
              <w:lastRenderedPageBreak/>
              <w:t>Duanda Lis Septiawan, Muh. Bahruddin, Sutikno/ 2015</w:t>
            </w:r>
          </w:p>
        </w:tc>
        <w:tc>
          <w:tcPr>
            <w:tcW w:w="2444" w:type="dxa"/>
            <w:vAlign w:val="center"/>
          </w:tcPr>
          <w:p w14:paraId="32A69D36" w14:textId="77777777" w:rsidR="0005241E" w:rsidRPr="00DF4D05" w:rsidRDefault="006D52A4" w:rsidP="00DF4D05">
            <w:pPr>
              <w:spacing w:line="276" w:lineRule="auto"/>
              <w:jc w:val="both"/>
              <w:rPr>
                <w:rFonts w:ascii="Times New Roman" w:hAnsi="Times New Roman" w:cs="Times New Roman"/>
                <w:color w:val="000000"/>
                <w:lang w:val="id-ID"/>
              </w:rPr>
            </w:pPr>
            <w:r w:rsidRPr="00DF4D05">
              <w:rPr>
                <w:rFonts w:ascii="Times New Roman" w:hAnsi="Times New Roman" w:cs="Times New Roman"/>
                <w:color w:val="000000"/>
                <w:lang w:val="id-ID"/>
              </w:rPr>
              <w:t xml:space="preserve">1) Untuk membuat buku referensi tentang masjid tua di Surabaya sebagai upaya melestarikan cagar budaya; 2) Untuk </w:t>
            </w:r>
            <w:r w:rsidRPr="00DF4D05">
              <w:rPr>
                <w:rFonts w:ascii="Times New Roman" w:hAnsi="Times New Roman" w:cs="Times New Roman"/>
                <w:color w:val="000000"/>
                <w:lang w:val="id-ID"/>
              </w:rPr>
              <w:lastRenderedPageBreak/>
              <w:t>mendokumentasikan dan memberikan informasi mengenai mamsjid tua di Surabaya kepada masyarakat.</w:t>
            </w:r>
          </w:p>
        </w:tc>
      </w:tr>
      <w:tr w:rsidR="0005241E" w:rsidRPr="00DF4D05" w14:paraId="6F9CAEEB" w14:textId="77777777" w:rsidTr="00EA5846">
        <w:tc>
          <w:tcPr>
            <w:tcW w:w="672" w:type="dxa"/>
            <w:vAlign w:val="center"/>
          </w:tcPr>
          <w:p w14:paraId="73D0537D" w14:textId="77777777" w:rsidR="0005241E" w:rsidRPr="00DF4D05" w:rsidRDefault="0005241E" w:rsidP="00DF4D05">
            <w:pPr>
              <w:spacing w:line="276" w:lineRule="auto"/>
              <w:rPr>
                <w:rFonts w:ascii="Times New Roman" w:hAnsi="Times New Roman" w:cs="Times New Roman"/>
                <w:lang w:val="id-ID"/>
              </w:rPr>
            </w:pPr>
            <w:r w:rsidRPr="00DF4D05">
              <w:rPr>
                <w:rFonts w:ascii="Times New Roman" w:hAnsi="Times New Roman" w:cs="Times New Roman"/>
                <w:lang w:val="id-ID"/>
              </w:rPr>
              <w:lastRenderedPageBreak/>
              <w:t>S8</w:t>
            </w:r>
          </w:p>
        </w:tc>
        <w:tc>
          <w:tcPr>
            <w:tcW w:w="1986" w:type="dxa"/>
            <w:vAlign w:val="center"/>
          </w:tcPr>
          <w:p w14:paraId="1A1FD4FA" w14:textId="77777777" w:rsidR="0005241E" w:rsidRPr="00DF4D05" w:rsidRDefault="00D2293D" w:rsidP="00DF4D05">
            <w:pPr>
              <w:spacing w:line="276" w:lineRule="auto"/>
              <w:rPr>
                <w:rFonts w:ascii="Times New Roman" w:hAnsi="Times New Roman" w:cs="Times New Roman"/>
                <w:lang w:val="id-ID"/>
              </w:rPr>
            </w:pPr>
            <w:hyperlink r:id="rId20" w:history="1">
              <w:r w:rsidR="0005241E" w:rsidRPr="00DF4D05">
                <w:rPr>
                  <w:rStyle w:val="Hyperlink"/>
                  <w:rFonts w:ascii="Times New Roman" w:hAnsi="Times New Roman" w:cs="Times New Roman"/>
                  <w:color w:val="auto"/>
                  <w:u w:val="none"/>
                  <w:lang w:val="id-ID"/>
                </w:rPr>
                <w:t>Analisis Pengelolaan Dan Pelestarian Cagar Budaya Sebagai Wujud Penyelenggaraan Urusan Wajib Pemerintahan Daerah (Studi Pada Pengelolaan Dan Pelestarian Situs Majapahit Kecamatan Trowulan Kabupaten Mojokerto)</w:t>
              </w:r>
            </w:hyperlink>
          </w:p>
        </w:tc>
        <w:tc>
          <w:tcPr>
            <w:tcW w:w="1535" w:type="dxa"/>
            <w:vAlign w:val="center"/>
          </w:tcPr>
          <w:p w14:paraId="523A4A52" w14:textId="77777777" w:rsidR="0005241E" w:rsidRPr="00DF4D05" w:rsidRDefault="0005241E" w:rsidP="00DF4D05">
            <w:pPr>
              <w:spacing w:line="276" w:lineRule="auto"/>
              <w:rPr>
                <w:rFonts w:ascii="Times New Roman" w:hAnsi="Times New Roman" w:cs="Times New Roman"/>
                <w:lang w:val="id-ID"/>
              </w:rPr>
            </w:pPr>
            <w:r w:rsidRPr="00DF4D05">
              <w:rPr>
                <w:rFonts w:ascii="Times New Roman" w:hAnsi="Times New Roman" w:cs="Times New Roman"/>
                <w:lang w:val="id-ID"/>
              </w:rPr>
              <w:t>Jurnal Administrasi Publik Vol 2, No 5 (2014) </w:t>
            </w:r>
          </w:p>
        </w:tc>
        <w:tc>
          <w:tcPr>
            <w:tcW w:w="2379" w:type="dxa"/>
            <w:vAlign w:val="center"/>
          </w:tcPr>
          <w:p w14:paraId="2141FAEA" w14:textId="77777777" w:rsidR="0005241E" w:rsidRPr="00DF4D05" w:rsidRDefault="0005241E" w:rsidP="00DF4D05">
            <w:pPr>
              <w:spacing w:line="276" w:lineRule="auto"/>
              <w:rPr>
                <w:rFonts w:ascii="Times New Roman" w:hAnsi="Times New Roman" w:cs="Times New Roman"/>
                <w:lang w:val="id-ID"/>
              </w:rPr>
            </w:pPr>
            <w:r w:rsidRPr="00DF4D05">
              <w:rPr>
                <w:rFonts w:ascii="Times New Roman" w:hAnsi="Times New Roman" w:cs="Times New Roman"/>
                <w:lang w:val="id-ID"/>
              </w:rPr>
              <w:t>Khalid Rosyadi/ 2014</w:t>
            </w:r>
          </w:p>
        </w:tc>
        <w:tc>
          <w:tcPr>
            <w:tcW w:w="2444" w:type="dxa"/>
            <w:vAlign w:val="center"/>
          </w:tcPr>
          <w:p w14:paraId="7B43B5A7" w14:textId="77777777" w:rsidR="0005241E" w:rsidRPr="00DF4D05" w:rsidRDefault="006D52A4" w:rsidP="00DF4D05">
            <w:pPr>
              <w:spacing w:line="276" w:lineRule="auto"/>
              <w:jc w:val="both"/>
              <w:rPr>
                <w:rFonts w:ascii="Times New Roman" w:hAnsi="Times New Roman" w:cs="Times New Roman"/>
                <w:color w:val="000000"/>
                <w:lang w:val="id-ID"/>
              </w:rPr>
            </w:pPr>
            <w:r w:rsidRPr="00DF4D05">
              <w:rPr>
                <w:rFonts w:ascii="Times New Roman" w:hAnsi="Times New Roman" w:cs="Times New Roman"/>
                <w:color w:val="000000"/>
                <w:lang w:val="id-ID"/>
              </w:rPr>
              <w:t>(1) Untuk mengetahui pengelolaan dan pelestarian cagar budaya situs Majapahit Trowulan; (2) Untuk mengetahui aktor-aktor yang terlibat dalam pengelolaan dan pelestarian cagar budaya situs Majapahit Trowulan.</w:t>
            </w:r>
          </w:p>
        </w:tc>
      </w:tr>
      <w:tr w:rsidR="0005241E" w:rsidRPr="00DF4D05" w14:paraId="7CD226C4" w14:textId="77777777" w:rsidTr="00EA5846">
        <w:tc>
          <w:tcPr>
            <w:tcW w:w="672" w:type="dxa"/>
            <w:vAlign w:val="center"/>
          </w:tcPr>
          <w:p w14:paraId="68EF52E6" w14:textId="77777777" w:rsidR="0005241E" w:rsidRPr="00DF4D05" w:rsidRDefault="0005241E" w:rsidP="00DF4D05">
            <w:pPr>
              <w:spacing w:line="276" w:lineRule="auto"/>
              <w:rPr>
                <w:rFonts w:ascii="Times New Roman" w:hAnsi="Times New Roman" w:cs="Times New Roman"/>
                <w:lang w:val="id-ID"/>
              </w:rPr>
            </w:pPr>
            <w:r w:rsidRPr="00DF4D05">
              <w:rPr>
                <w:rFonts w:ascii="Times New Roman" w:hAnsi="Times New Roman" w:cs="Times New Roman"/>
                <w:lang w:val="id-ID"/>
              </w:rPr>
              <w:t>S9</w:t>
            </w:r>
          </w:p>
        </w:tc>
        <w:tc>
          <w:tcPr>
            <w:tcW w:w="1986" w:type="dxa"/>
            <w:vAlign w:val="center"/>
          </w:tcPr>
          <w:p w14:paraId="404C2030" w14:textId="77777777" w:rsidR="0005241E" w:rsidRPr="00DF4D05" w:rsidRDefault="00D2293D" w:rsidP="00DF4D05">
            <w:pPr>
              <w:spacing w:line="276" w:lineRule="auto"/>
              <w:rPr>
                <w:rFonts w:ascii="Times New Roman" w:hAnsi="Times New Roman" w:cs="Times New Roman"/>
                <w:lang w:val="id-ID"/>
              </w:rPr>
            </w:pPr>
            <w:hyperlink r:id="rId21" w:history="1">
              <w:r w:rsidR="0005241E" w:rsidRPr="00DF4D05">
                <w:rPr>
                  <w:rStyle w:val="Hyperlink"/>
                  <w:rFonts w:ascii="Times New Roman" w:hAnsi="Times New Roman" w:cs="Times New Roman"/>
                  <w:color w:val="auto"/>
                  <w:u w:val="none"/>
                  <w:lang w:val="id-ID"/>
                </w:rPr>
                <w:t>Pelestarian Situs Cagar Budaya Plawangan Rembang Perspektif Undang-Undang Cagar Budaya</w:t>
              </w:r>
            </w:hyperlink>
          </w:p>
        </w:tc>
        <w:tc>
          <w:tcPr>
            <w:tcW w:w="1535" w:type="dxa"/>
            <w:vAlign w:val="center"/>
          </w:tcPr>
          <w:p w14:paraId="437BBB16" w14:textId="77777777" w:rsidR="0005241E" w:rsidRPr="00DF4D05" w:rsidRDefault="0005241E" w:rsidP="00DF4D05">
            <w:pPr>
              <w:spacing w:line="276" w:lineRule="auto"/>
              <w:rPr>
                <w:rFonts w:ascii="Times New Roman" w:hAnsi="Times New Roman" w:cs="Times New Roman"/>
                <w:lang w:val="id-ID"/>
              </w:rPr>
            </w:pPr>
            <w:r w:rsidRPr="00DF4D05">
              <w:rPr>
                <w:rFonts w:ascii="Times New Roman" w:hAnsi="Times New Roman" w:cs="Times New Roman"/>
                <w:lang w:val="id-ID"/>
              </w:rPr>
              <w:t>Pandecta: Research Law Journal Vol 9, No 2 (2014): Pandecta December 2014 </w:t>
            </w:r>
          </w:p>
        </w:tc>
        <w:tc>
          <w:tcPr>
            <w:tcW w:w="2379" w:type="dxa"/>
            <w:vAlign w:val="center"/>
          </w:tcPr>
          <w:p w14:paraId="7CC5192C" w14:textId="77777777" w:rsidR="0005241E" w:rsidRPr="00DF4D05" w:rsidRDefault="0005241E" w:rsidP="00DF4D05">
            <w:pPr>
              <w:spacing w:line="276" w:lineRule="auto"/>
              <w:rPr>
                <w:rFonts w:ascii="Times New Roman" w:hAnsi="Times New Roman" w:cs="Times New Roman"/>
                <w:lang w:val="id-ID"/>
              </w:rPr>
            </w:pPr>
            <w:r w:rsidRPr="00DF4D05">
              <w:rPr>
                <w:rFonts w:ascii="Times New Roman" w:hAnsi="Times New Roman" w:cs="Times New Roman"/>
                <w:lang w:val="id-ID"/>
              </w:rPr>
              <w:t>Deky Akbar/ 2014</w:t>
            </w:r>
          </w:p>
        </w:tc>
        <w:tc>
          <w:tcPr>
            <w:tcW w:w="2444" w:type="dxa"/>
            <w:vAlign w:val="center"/>
          </w:tcPr>
          <w:p w14:paraId="3063B98D" w14:textId="77777777" w:rsidR="0005241E" w:rsidRPr="00DF4D05" w:rsidRDefault="006D52A4" w:rsidP="00DF4D05">
            <w:pPr>
              <w:spacing w:line="276" w:lineRule="auto"/>
              <w:jc w:val="both"/>
              <w:rPr>
                <w:rFonts w:ascii="Times New Roman" w:hAnsi="Times New Roman" w:cs="Times New Roman"/>
                <w:color w:val="000000"/>
                <w:lang w:val="id-ID"/>
              </w:rPr>
            </w:pPr>
            <w:r w:rsidRPr="00DF4D05">
              <w:rPr>
                <w:rFonts w:ascii="Times New Roman" w:hAnsi="Times New Roman" w:cs="Times New Roman"/>
                <w:color w:val="000000"/>
                <w:lang w:val="id-ID"/>
              </w:rPr>
              <w:t>Untuk menganalisis kebijakan pelestarian Situs Cagar Budaya Plawangan Kabupaten Rembang dilihat dari perspektif Undang- Undang Nomor 11 Tahun 2010 Tentang Cagar Budaya dan menganalisis model yang relevan dalam Pelestarian Situs Cagar Budaya Plawangan Kabupaten Rembang.</w:t>
            </w:r>
          </w:p>
        </w:tc>
      </w:tr>
      <w:tr w:rsidR="0005241E" w:rsidRPr="00DF4D05" w14:paraId="4AEB5565" w14:textId="77777777" w:rsidTr="00EA5846">
        <w:tc>
          <w:tcPr>
            <w:tcW w:w="672" w:type="dxa"/>
            <w:vAlign w:val="center"/>
          </w:tcPr>
          <w:p w14:paraId="25263786" w14:textId="77777777" w:rsidR="0005241E" w:rsidRPr="00DF4D05" w:rsidRDefault="0005241E" w:rsidP="00DF4D05">
            <w:pPr>
              <w:spacing w:line="276" w:lineRule="auto"/>
              <w:rPr>
                <w:rFonts w:ascii="Times New Roman" w:hAnsi="Times New Roman" w:cs="Times New Roman"/>
                <w:lang w:val="id-ID"/>
              </w:rPr>
            </w:pPr>
            <w:r w:rsidRPr="00DF4D05">
              <w:rPr>
                <w:rFonts w:ascii="Times New Roman" w:hAnsi="Times New Roman" w:cs="Times New Roman"/>
                <w:lang w:val="id-ID"/>
              </w:rPr>
              <w:t>S10</w:t>
            </w:r>
          </w:p>
        </w:tc>
        <w:tc>
          <w:tcPr>
            <w:tcW w:w="1986" w:type="dxa"/>
            <w:vAlign w:val="center"/>
          </w:tcPr>
          <w:p w14:paraId="462CCF25" w14:textId="77777777" w:rsidR="0005241E" w:rsidRPr="00DF4D05" w:rsidRDefault="00D2293D" w:rsidP="00DF4D05">
            <w:pPr>
              <w:spacing w:line="276" w:lineRule="auto"/>
              <w:rPr>
                <w:rFonts w:ascii="Times New Roman" w:hAnsi="Times New Roman" w:cs="Times New Roman"/>
                <w:lang w:val="id-ID"/>
              </w:rPr>
            </w:pPr>
            <w:hyperlink r:id="rId22" w:history="1">
              <w:r w:rsidR="0005241E" w:rsidRPr="00DF4D05">
                <w:rPr>
                  <w:rStyle w:val="Hyperlink"/>
                  <w:rFonts w:ascii="Times New Roman" w:hAnsi="Times New Roman" w:cs="Times New Roman"/>
                  <w:color w:val="auto"/>
                  <w:u w:val="none"/>
                  <w:lang w:val="id-ID"/>
                </w:rPr>
                <w:t>Strategi Perlindungan Terhadap Arsitektur Tradisional Untuk Menjadi Bagian Pelestarian Cagar Budaya Dunia</w:t>
              </w:r>
            </w:hyperlink>
          </w:p>
        </w:tc>
        <w:tc>
          <w:tcPr>
            <w:tcW w:w="1535" w:type="dxa"/>
            <w:vAlign w:val="center"/>
          </w:tcPr>
          <w:p w14:paraId="40139283" w14:textId="77777777" w:rsidR="0005241E" w:rsidRPr="00DF4D05" w:rsidRDefault="0005241E" w:rsidP="00DF4D05">
            <w:pPr>
              <w:spacing w:line="276" w:lineRule="auto"/>
              <w:rPr>
                <w:rFonts w:ascii="Times New Roman" w:hAnsi="Times New Roman" w:cs="Times New Roman"/>
                <w:lang w:val="id-ID"/>
              </w:rPr>
            </w:pPr>
            <w:r w:rsidRPr="00DF4D05">
              <w:rPr>
                <w:rFonts w:ascii="Times New Roman" w:hAnsi="Times New Roman" w:cs="Times New Roman"/>
                <w:lang w:val="id-ID"/>
              </w:rPr>
              <w:t>Nalars Vol 13, No 1 (2014): NALARS Volume 13 Nomor 1 Januari 2014</w:t>
            </w:r>
          </w:p>
        </w:tc>
        <w:tc>
          <w:tcPr>
            <w:tcW w:w="2379" w:type="dxa"/>
            <w:vAlign w:val="center"/>
          </w:tcPr>
          <w:p w14:paraId="49E87DC9" w14:textId="77777777" w:rsidR="0005241E" w:rsidRPr="00DF4D05" w:rsidRDefault="00D2293D" w:rsidP="00DF4D05">
            <w:pPr>
              <w:spacing w:line="276" w:lineRule="auto"/>
              <w:rPr>
                <w:rFonts w:ascii="Times New Roman" w:hAnsi="Times New Roman" w:cs="Times New Roman"/>
                <w:lang w:val="id-ID"/>
              </w:rPr>
            </w:pPr>
            <w:hyperlink r:id="rId23" w:history="1">
              <w:r w:rsidR="0005241E" w:rsidRPr="00DF4D05">
                <w:rPr>
                  <w:rStyle w:val="Hyperlink"/>
                  <w:rFonts w:ascii="Times New Roman" w:hAnsi="Times New Roman" w:cs="Times New Roman"/>
                  <w:color w:val="auto"/>
                  <w:u w:val="none"/>
                  <w:lang w:val="id-ID"/>
                </w:rPr>
                <w:t>Zairin</w:t>
              </w:r>
            </w:hyperlink>
            <w:r w:rsidR="0005241E" w:rsidRPr="00DF4D05">
              <w:rPr>
                <w:rFonts w:ascii="Times New Roman" w:hAnsi="Times New Roman" w:cs="Times New Roman"/>
                <w:lang w:val="id-ID"/>
              </w:rPr>
              <w:t xml:space="preserve"> Zain/ 2014</w:t>
            </w:r>
          </w:p>
        </w:tc>
        <w:tc>
          <w:tcPr>
            <w:tcW w:w="2444" w:type="dxa"/>
            <w:vAlign w:val="center"/>
          </w:tcPr>
          <w:p w14:paraId="772E6BD2" w14:textId="77777777" w:rsidR="0005241E" w:rsidRPr="00DF4D05" w:rsidRDefault="006D52A4" w:rsidP="00DF4D05">
            <w:pPr>
              <w:spacing w:line="276" w:lineRule="auto"/>
              <w:jc w:val="both"/>
              <w:rPr>
                <w:rFonts w:ascii="Times New Roman" w:hAnsi="Times New Roman" w:cs="Times New Roman"/>
                <w:color w:val="000000"/>
                <w:lang w:val="id-ID"/>
              </w:rPr>
            </w:pPr>
            <w:r w:rsidRPr="00DF4D05">
              <w:rPr>
                <w:rFonts w:ascii="Times New Roman" w:hAnsi="Times New Roman" w:cs="Times New Roman"/>
                <w:color w:val="000000"/>
                <w:lang w:val="id-ID"/>
              </w:rPr>
              <w:t>Untuk mengetahui strategi perlindungan terhadap arsitektur tradisional beserta artefaknya sebagai bagian dari upaya pelestarian cagar budaya dunia.</w:t>
            </w:r>
          </w:p>
        </w:tc>
      </w:tr>
      <w:tr w:rsidR="0005241E" w:rsidRPr="00DF4D05" w14:paraId="627C3221" w14:textId="77777777" w:rsidTr="00EA5846">
        <w:tc>
          <w:tcPr>
            <w:tcW w:w="672" w:type="dxa"/>
            <w:vAlign w:val="center"/>
          </w:tcPr>
          <w:p w14:paraId="4137D224" w14:textId="77777777" w:rsidR="0005241E" w:rsidRPr="00DF4D05" w:rsidRDefault="0005241E" w:rsidP="00DF4D05">
            <w:pPr>
              <w:spacing w:line="276" w:lineRule="auto"/>
              <w:rPr>
                <w:rFonts w:ascii="Times New Roman" w:hAnsi="Times New Roman" w:cs="Times New Roman"/>
                <w:lang w:val="id-ID"/>
              </w:rPr>
            </w:pPr>
            <w:r w:rsidRPr="00DF4D05">
              <w:rPr>
                <w:rFonts w:ascii="Times New Roman" w:hAnsi="Times New Roman" w:cs="Times New Roman"/>
                <w:lang w:val="id-ID"/>
              </w:rPr>
              <w:t>S11</w:t>
            </w:r>
          </w:p>
        </w:tc>
        <w:tc>
          <w:tcPr>
            <w:tcW w:w="1986" w:type="dxa"/>
            <w:vAlign w:val="center"/>
          </w:tcPr>
          <w:p w14:paraId="15858FBD" w14:textId="77777777" w:rsidR="0005241E" w:rsidRPr="00DF4D05" w:rsidRDefault="00D2293D" w:rsidP="00DF4D05">
            <w:pPr>
              <w:spacing w:line="276" w:lineRule="auto"/>
              <w:rPr>
                <w:rFonts w:ascii="Times New Roman" w:hAnsi="Times New Roman" w:cs="Times New Roman"/>
                <w:lang w:val="id-ID"/>
              </w:rPr>
            </w:pPr>
            <w:hyperlink r:id="rId24" w:history="1">
              <w:r w:rsidR="0005241E" w:rsidRPr="00DF4D05">
                <w:rPr>
                  <w:rStyle w:val="Hyperlink"/>
                  <w:rFonts w:ascii="Times New Roman" w:hAnsi="Times New Roman" w:cs="Times New Roman"/>
                  <w:color w:val="auto"/>
                  <w:u w:val="none"/>
                  <w:lang w:val="id-ID"/>
                </w:rPr>
                <w:t xml:space="preserve">Implementasi Perda Kota Surabaya No 5 Tahun 2005 Tentang Pelestarian Bangunan Dan/Atau </w:t>
              </w:r>
              <w:r w:rsidR="0005241E" w:rsidRPr="00DF4D05">
                <w:rPr>
                  <w:rStyle w:val="Hyperlink"/>
                  <w:rFonts w:ascii="Times New Roman" w:hAnsi="Times New Roman" w:cs="Times New Roman"/>
                  <w:color w:val="auto"/>
                  <w:u w:val="none"/>
                  <w:lang w:val="id-ID"/>
                </w:rPr>
                <w:lastRenderedPageBreak/>
                <w:t>Lingkungan Cagar Budaya Di Kota Surabaya (Suatu Studi Pada Dinas Kebudayaan Dan Pariwisata Kota Surabaya)</w:t>
              </w:r>
            </w:hyperlink>
          </w:p>
        </w:tc>
        <w:tc>
          <w:tcPr>
            <w:tcW w:w="1535" w:type="dxa"/>
            <w:vAlign w:val="center"/>
          </w:tcPr>
          <w:p w14:paraId="3FE80546" w14:textId="77777777" w:rsidR="0005241E" w:rsidRPr="00DF4D05" w:rsidRDefault="0005241E" w:rsidP="00DF4D05">
            <w:pPr>
              <w:spacing w:line="276" w:lineRule="auto"/>
              <w:rPr>
                <w:rFonts w:ascii="Times New Roman" w:hAnsi="Times New Roman" w:cs="Times New Roman"/>
                <w:lang w:val="id-ID"/>
              </w:rPr>
            </w:pPr>
            <w:r w:rsidRPr="00DF4D05">
              <w:rPr>
                <w:rFonts w:ascii="Times New Roman" w:hAnsi="Times New Roman" w:cs="Times New Roman"/>
                <w:lang w:val="id-ID"/>
              </w:rPr>
              <w:lastRenderedPageBreak/>
              <w:t>Jurnal Administrasi Publik Vol 1, No 5 (2013) </w:t>
            </w:r>
          </w:p>
        </w:tc>
        <w:tc>
          <w:tcPr>
            <w:tcW w:w="2379" w:type="dxa"/>
            <w:vAlign w:val="center"/>
          </w:tcPr>
          <w:p w14:paraId="431F3070" w14:textId="77777777" w:rsidR="0005241E" w:rsidRPr="00DF4D05" w:rsidRDefault="0005241E" w:rsidP="00DF4D05">
            <w:pPr>
              <w:spacing w:line="276" w:lineRule="auto"/>
              <w:rPr>
                <w:rFonts w:ascii="Times New Roman" w:hAnsi="Times New Roman" w:cs="Times New Roman"/>
                <w:lang w:val="id-ID"/>
              </w:rPr>
            </w:pPr>
            <w:r w:rsidRPr="00DF4D05">
              <w:rPr>
                <w:rFonts w:ascii="Times New Roman" w:hAnsi="Times New Roman" w:cs="Times New Roman"/>
                <w:lang w:val="id-ID"/>
              </w:rPr>
              <w:t>Heni Kurnia/ 2013</w:t>
            </w:r>
          </w:p>
        </w:tc>
        <w:tc>
          <w:tcPr>
            <w:tcW w:w="2444" w:type="dxa"/>
            <w:vAlign w:val="center"/>
          </w:tcPr>
          <w:p w14:paraId="1E9202A5" w14:textId="77777777" w:rsidR="0005241E" w:rsidRPr="00DF4D05" w:rsidRDefault="006D52A4" w:rsidP="00DF4D05">
            <w:pPr>
              <w:spacing w:line="276" w:lineRule="auto"/>
              <w:jc w:val="both"/>
              <w:rPr>
                <w:rFonts w:ascii="Times New Roman" w:hAnsi="Times New Roman" w:cs="Times New Roman"/>
                <w:color w:val="000000"/>
                <w:lang w:val="id-ID"/>
              </w:rPr>
            </w:pPr>
            <w:r w:rsidRPr="00DF4D05">
              <w:rPr>
                <w:rFonts w:ascii="Times New Roman" w:hAnsi="Times New Roman" w:cs="Times New Roman"/>
                <w:color w:val="000000"/>
                <w:lang w:val="id-ID"/>
              </w:rPr>
              <w:t xml:space="preserve">Penelitian ini bertujuan untuk mengetahui dan menganalisis implementasi Perda Kota Surabaya Nomor 5 Tahun 2005, serta </w:t>
            </w:r>
            <w:r w:rsidRPr="00DF4D05">
              <w:rPr>
                <w:rFonts w:ascii="Times New Roman" w:hAnsi="Times New Roman" w:cs="Times New Roman"/>
                <w:color w:val="000000"/>
                <w:lang w:val="id-ID"/>
              </w:rPr>
              <w:lastRenderedPageBreak/>
              <w:t>mengetahui dan menganalisis faktor-faktor penghambat dan pendukung implementasi Perda tersebut.</w:t>
            </w:r>
          </w:p>
        </w:tc>
      </w:tr>
      <w:tr w:rsidR="0005241E" w:rsidRPr="00DF4D05" w14:paraId="176E91AD" w14:textId="77777777" w:rsidTr="00EA5846">
        <w:tc>
          <w:tcPr>
            <w:tcW w:w="672" w:type="dxa"/>
            <w:vAlign w:val="center"/>
          </w:tcPr>
          <w:p w14:paraId="519C130C" w14:textId="77777777" w:rsidR="0005241E" w:rsidRPr="00DF4D05" w:rsidRDefault="0005241E" w:rsidP="00DF4D05">
            <w:pPr>
              <w:spacing w:line="276" w:lineRule="auto"/>
              <w:rPr>
                <w:rFonts w:ascii="Times New Roman" w:hAnsi="Times New Roman" w:cs="Times New Roman"/>
                <w:lang w:val="id-ID"/>
              </w:rPr>
            </w:pPr>
            <w:r w:rsidRPr="00DF4D05">
              <w:rPr>
                <w:rFonts w:ascii="Times New Roman" w:hAnsi="Times New Roman" w:cs="Times New Roman"/>
                <w:lang w:val="id-ID"/>
              </w:rPr>
              <w:lastRenderedPageBreak/>
              <w:t>S12</w:t>
            </w:r>
          </w:p>
        </w:tc>
        <w:tc>
          <w:tcPr>
            <w:tcW w:w="1986" w:type="dxa"/>
            <w:vAlign w:val="center"/>
          </w:tcPr>
          <w:p w14:paraId="6B93A53F" w14:textId="77777777" w:rsidR="0005241E" w:rsidRPr="00DF4D05" w:rsidRDefault="0005241E" w:rsidP="00DF4D05">
            <w:pPr>
              <w:spacing w:line="276" w:lineRule="auto"/>
              <w:rPr>
                <w:rFonts w:ascii="Times New Roman" w:hAnsi="Times New Roman" w:cs="Times New Roman"/>
                <w:lang w:val="id-ID"/>
              </w:rPr>
            </w:pPr>
            <w:r w:rsidRPr="00DF4D05">
              <w:rPr>
                <w:rFonts w:ascii="Times New Roman" w:hAnsi="Times New Roman" w:cs="Times New Roman"/>
                <w:lang w:val="id-ID"/>
              </w:rPr>
              <w:t>Harmonisasi UU No. 11 Tahun 2010 Tentang Cagar Budaya Dalam Upaya Pelestarian Benda Cagar Budaya Kota Semarang</w:t>
            </w:r>
          </w:p>
        </w:tc>
        <w:tc>
          <w:tcPr>
            <w:tcW w:w="1535" w:type="dxa"/>
            <w:vAlign w:val="center"/>
          </w:tcPr>
          <w:p w14:paraId="1A3765B0" w14:textId="77777777" w:rsidR="0005241E" w:rsidRPr="00DF4D05" w:rsidRDefault="0005241E" w:rsidP="00DF4D05">
            <w:pPr>
              <w:spacing w:line="276" w:lineRule="auto"/>
              <w:rPr>
                <w:rFonts w:ascii="Times New Roman" w:hAnsi="Times New Roman" w:cs="Times New Roman"/>
                <w:lang w:val="id-ID"/>
              </w:rPr>
            </w:pPr>
            <w:r w:rsidRPr="00DF4D05">
              <w:rPr>
                <w:rFonts w:ascii="Times New Roman" w:hAnsi="Times New Roman" w:cs="Times New Roman"/>
                <w:lang w:val="id-ID"/>
              </w:rPr>
              <w:t>Jurnal Abdimas Vol 17, No 2 (2013) </w:t>
            </w:r>
          </w:p>
        </w:tc>
        <w:tc>
          <w:tcPr>
            <w:tcW w:w="2379" w:type="dxa"/>
            <w:vAlign w:val="center"/>
          </w:tcPr>
          <w:p w14:paraId="5A44D7E5" w14:textId="77777777" w:rsidR="0005241E" w:rsidRPr="00DF4D05" w:rsidRDefault="0005241E" w:rsidP="00DF4D05">
            <w:pPr>
              <w:spacing w:line="276" w:lineRule="auto"/>
              <w:rPr>
                <w:rFonts w:ascii="Times New Roman" w:hAnsi="Times New Roman" w:cs="Times New Roman"/>
                <w:lang w:val="id-ID"/>
              </w:rPr>
            </w:pPr>
            <w:r w:rsidRPr="00DF4D05">
              <w:rPr>
                <w:rFonts w:ascii="Times New Roman" w:hAnsi="Times New Roman" w:cs="Times New Roman"/>
                <w:lang w:val="id-ID"/>
              </w:rPr>
              <w:t>Andry Setiawan dan Dewi Sulistianingsih/ 2013</w:t>
            </w:r>
          </w:p>
        </w:tc>
        <w:tc>
          <w:tcPr>
            <w:tcW w:w="2444" w:type="dxa"/>
            <w:vAlign w:val="center"/>
          </w:tcPr>
          <w:p w14:paraId="1E1B468F" w14:textId="77777777" w:rsidR="0005241E" w:rsidRPr="00DF4D05" w:rsidRDefault="006D52A4" w:rsidP="00DF4D05">
            <w:pPr>
              <w:spacing w:line="276" w:lineRule="auto"/>
              <w:jc w:val="both"/>
              <w:rPr>
                <w:rFonts w:ascii="Times New Roman" w:hAnsi="Times New Roman" w:cs="Times New Roman"/>
                <w:color w:val="000000"/>
                <w:lang w:val="id-ID"/>
              </w:rPr>
            </w:pPr>
            <w:r w:rsidRPr="00DF4D05">
              <w:rPr>
                <w:rFonts w:ascii="Times New Roman" w:hAnsi="Times New Roman" w:cs="Times New Roman"/>
                <w:color w:val="000000"/>
                <w:lang w:val="id-ID"/>
              </w:rPr>
              <w:t>Untuk mengetahui eksistensi benda-benda Cagar Budaya yang ada di Kota Semarang; Untuk mengetahui implementasi UU No. 11 Tahun 2010 dalam memberikan perlindungan Benda Cagar Budaya Kota Semarang; Untuk mengetahui hambatan dalam pelaksanaan pelestarian benda Cagar Budaya di Kota Semarang.</w:t>
            </w:r>
          </w:p>
        </w:tc>
      </w:tr>
      <w:tr w:rsidR="0005241E" w:rsidRPr="00DF4D05" w14:paraId="62337872" w14:textId="77777777" w:rsidTr="00EA5846">
        <w:tc>
          <w:tcPr>
            <w:tcW w:w="672" w:type="dxa"/>
            <w:vAlign w:val="center"/>
          </w:tcPr>
          <w:p w14:paraId="07D75665" w14:textId="77777777" w:rsidR="0005241E" w:rsidRPr="00DF4D05" w:rsidRDefault="0005241E" w:rsidP="00DF4D05">
            <w:pPr>
              <w:spacing w:line="276" w:lineRule="auto"/>
              <w:rPr>
                <w:rFonts w:ascii="Times New Roman" w:hAnsi="Times New Roman" w:cs="Times New Roman"/>
                <w:lang w:val="id-ID"/>
              </w:rPr>
            </w:pPr>
            <w:r w:rsidRPr="00DF4D05">
              <w:rPr>
                <w:rFonts w:ascii="Times New Roman" w:hAnsi="Times New Roman" w:cs="Times New Roman"/>
                <w:lang w:val="id-ID"/>
              </w:rPr>
              <w:t>S13</w:t>
            </w:r>
          </w:p>
        </w:tc>
        <w:tc>
          <w:tcPr>
            <w:tcW w:w="1986" w:type="dxa"/>
            <w:vAlign w:val="center"/>
          </w:tcPr>
          <w:p w14:paraId="6B1A0B2C" w14:textId="77777777" w:rsidR="0005241E" w:rsidRPr="00DF4D05" w:rsidRDefault="00D2293D" w:rsidP="00DF4D05">
            <w:pPr>
              <w:spacing w:line="276" w:lineRule="auto"/>
              <w:rPr>
                <w:rFonts w:ascii="Times New Roman" w:hAnsi="Times New Roman" w:cs="Times New Roman"/>
                <w:lang w:val="id-ID"/>
              </w:rPr>
            </w:pPr>
            <w:hyperlink r:id="rId25" w:history="1">
              <w:r w:rsidR="0005241E" w:rsidRPr="00DF4D05">
                <w:rPr>
                  <w:rStyle w:val="Hyperlink"/>
                  <w:rFonts w:ascii="Times New Roman" w:hAnsi="Times New Roman" w:cs="Times New Roman"/>
                  <w:color w:val="auto"/>
                  <w:u w:val="none"/>
                  <w:lang w:val="id-ID"/>
                </w:rPr>
                <w:t>Desentralisasi Dan Sumber Daya Aparatur: Problematika Pelaksanaan Desentralisasi Pelestarian Cagar Budaya Di Provinsi Sumatera Barat, Riau, Dan Kepulauan Riau</w:t>
              </w:r>
            </w:hyperlink>
          </w:p>
        </w:tc>
        <w:tc>
          <w:tcPr>
            <w:tcW w:w="1535" w:type="dxa"/>
            <w:vAlign w:val="center"/>
          </w:tcPr>
          <w:p w14:paraId="612B96CF" w14:textId="77777777" w:rsidR="0005241E" w:rsidRPr="00DF4D05" w:rsidRDefault="0005241E" w:rsidP="00DF4D05">
            <w:pPr>
              <w:spacing w:line="276" w:lineRule="auto"/>
              <w:rPr>
                <w:rFonts w:ascii="Times New Roman" w:hAnsi="Times New Roman" w:cs="Times New Roman"/>
                <w:lang w:val="id-ID"/>
              </w:rPr>
            </w:pPr>
            <w:r w:rsidRPr="00DF4D05">
              <w:rPr>
                <w:rFonts w:ascii="Times New Roman" w:hAnsi="Times New Roman" w:cs="Times New Roman"/>
                <w:lang w:val="id-ID"/>
              </w:rPr>
              <w:t>Jurnal Ilmu Sosial dan Ilmu Politik Vol 15, No 3 (2012): Dinamika Politik Desentralisasi </w:t>
            </w:r>
          </w:p>
        </w:tc>
        <w:tc>
          <w:tcPr>
            <w:tcW w:w="2379" w:type="dxa"/>
            <w:vAlign w:val="center"/>
          </w:tcPr>
          <w:p w14:paraId="60457EE7" w14:textId="77777777" w:rsidR="0005241E" w:rsidRPr="00DF4D05" w:rsidRDefault="0005241E" w:rsidP="00DF4D05">
            <w:pPr>
              <w:spacing w:line="276" w:lineRule="auto"/>
              <w:rPr>
                <w:rFonts w:ascii="Times New Roman" w:hAnsi="Times New Roman" w:cs="Times New Roman"/>
                <w:lang w:val="id-ID"/>
              </w:rPr>
            </w:pPr>
            <w:r w:rsidRPr="00DF4D05">
              <w:rPr>
                <w:rFonts w:ascii="Times New Roman" w:hAnsi="Times New Roman" w:cs="Times New Roman"/>
                <w:lang w:val="id-ID"/>
              </w:rPr>
              <w:t>Sri Sugiharti/ 2012</w:t>
            </w:r>
          </w:p>
        </w:tc>
        <w:tc>
          <w:tcPr>
            <w:tcW w:w="2444" w:type="dxa"/>
            <w:vAlign w:val="center"/>
          </w:tcPr>
          <w:p w14:paraId="65225FD9" w14:textId="77777777" w:rsidR="006D52A4" w:rsidRPr="00DF4D05" w:rsidRDefault="006D52A4" w:rsidP="00DF4D05">
            <w:pPr>
              <w:spacing w:line="276" w:lineRule="auto"/>
              <w:jc w:val="both"/>
              <w:rPr>
                <w:rFonts w:ascii="Times New Roman" w:hAnsi="Times New Roman" w:cs="Times New Roman"/>
                <w:color w:val="000000"/>
                <w:lang w:val="id-ID"/>
              </w:rPr>
            </w:pPr>
            <w:r w:rsidRPr="00DF4D05">
              <w:rPr>
                <w:rFonts w:ascii="Times New Roman" w:hAnsi="Times New Roman" w:cs="Times New Roman"/>
                <w:color w:val="000000"/>
                <w:lang w:val="id-ID"/>
              </w:rPr>
              <w:t>Artikel ini mendiskusikan tentang pelaksanaan desentralisasi khususnya bidang pelestarian cagar budaya di Provinsi Sumatera Barat, Riau, dan Kepulauan Riau.</w:t>
            </w:r>
          </w:p>
          <w:p w14:paraId="72C3F24D" w14:textId="77777777" w:rsidR="0005241E" w:rsidRPr="00DF4D05" w:rsidRDefault="0005241E" w:rsidP="00DF4D05">
            <w:pPr>
              <w:spacing w:line="276" w:lineRule="auto"/>
              <w:jc w:val="both"/>
              <w:rPr>
                <w:rFonts w:ascii="Times New Roman" w:hAnsi="Times New Roman" w:cs="Times New Roman"/>
                <w:color w:val="000000"/>
                <w:lang w:val="id-ID"/>
              </w:rPr>
            </w:pPr>
          </w:p>
        </w:tc>
      </w:tr>
    </w:tbl>
    <w:p w14:paraId="6BA08CA5" w14:textId="77777777" w:rsidR="00982DD5" w:rsidRPr="00DF4D05" w:rsidRDefault="00746D85" w:rsidP="00DF4D05">
      <w:pPr>
        <w:spacing w:line="276" w:lineRule="auto"/>
        <w:jc w:val="right"/>
        <w:rPr>
          <w:rFonts w:ascii="Times New Roman" w:hAnsi="Times New Roman" w:cs="Times New Roman"/>
          <w:lang w:val="id-ID"/>
        </w:rPr>
      </w:pPr>
      <w:r w:rsidRPr="00DF4D05">
        <w:rPr>
          <w:rFonts w:ascii="Times New Roman" w:hAnsi="Times New Roman" w:cs="Times New Roman"/>
          <w:lang w:val="id-ID"/>
        </w:rPr>
        <w:t>Sumber: Hasil Olahan Penulis, 2019</w:t>
      </w:r>
    </w:p>
    <w:p w14:paraId="094090FA" w14:textId="77777777" w:rsidR="00BC69DD" w:rsidRPr="00DF4D05" w:rsidRDefault="00BC69DD" w:rsidP="00DF4D05">
      <w:pPr>
        <w:spacing w:line="276" w:lineRule="auto"/>
        <w:jc w:val="both"/>
        <w:rPr>
          <w:rFonts w:ascii="Times New Roman" w:hAnsi="Times New Roman" w:cs="Times New Roman"/>
          <w:b/>
          <w:lang w:val="id-ID"/>
        </w:rPr>
      </w:pPr>
      <w:r w:rsidRPr="00DF4D05">
        <w:rPr>
          <w:rFonts w:ascii="Times New Roman" w:hAnsi="Times New Roman" w:cs="Times New Roman"/>
          <w:b/>
          <w:lang w:val="id-ID"/>
        </w:rPr>
        <w:t>RQ 1: Berapa banyak penelitian yang digunakan dalam penilai</w:t>
      </w:r>
      <w:r w:rsidR="0043666F" w:rsidRPr="00DF4D05">
        <w:rPr>
          <w:rFonts w:ascii="Times New Roman" w:hAnsi="Times New Roman" w:cs="Times New Roman"/>
          <w:b/>
          <w:lang w:val="id-ID"/>
        </w:rPr>
        <w:t>a</w:t>
      </w:r>
      <w:r w:rsidRPr="00DF4D05">
        <w:rPr>
          <w:rFonts w:ascii="Times New Roman" w:hAnsi="Times New Roman" w:cs="Times New Roman"/>
          <w:b/>
          <w:lang w:val="id-ID"/>
        </w:rPr>
        <w:t>n pelestarian cagar budaya di Indonesia?</w:t>
      </w:r>
    </w:p>
    <w:p w14:paraId="0D068431" w14:textId="39848BCC" w:rsidR="004563B2" w:rsidRPr="00DF4D05" w:rsidRDefault="00982DD5" w:rsidP="00DF4D05">
      <w:pPr>
        <w:spacing w:before="240" w:after="0" w:line="276" w:lineRule="auto"/>
        <w:jc w:val="both"/>
        <w:rPr>
          <w:rFonts w:ascii="Times New Roman" w:hAnsi="Times New Roman" w:cs="Times New Roman"/>
          <w:lang w:val="id-ID"/>
        </w:rPr>
      </w:pPr>
      <w:r w:rsidRPr="00DF4D05">
        <w:rPr>
          <w:rFonts w:ascii="Times New Roman" w:hAnsi="Times New Roman" w:cs="Times New Roman"/>
          <w:lang w:val="id-ID"/>
        </w:rPr>
        <w:t xml:space="preserve">Artikel jurnal </w:t>
      </w:r>
      <w:r w:rsidR="0043666F" w:rsidRPr="00DF4D05">
        <w:rPr>
          <w:rFonts w:ascii="Times New Roman" w:hAnsi="Times New Roman" w:cs="Times New Roman"/>
          <w:lang w:val="id-ID"/>
        </w:rPr>
        <w:t xml:space="preserve">yang </w:t>
      </w:r>
      <w:r w:rsidRPr="00DF4D05">
        <w:rPr>
          <w:rFonts w:ascii="Times New Roman" w:hAnsi="Times New Roman" w:cs="Times New Roman"/>
          <w:lang w:val="id-ID"/>
        </w:rPr>
        <w:t xml:space="preserve">terseleksi dan </w:t>
      </w:r>
      <w:r w:rsidR="0043666F" w:rsidRPr="00DF4D05">
        <w:rPr>
          <w:rFonts w:ascii="Times New Roman" w:hAnsi="Times New Roman" w:cs="Times New Roman"/>
          <w:lang w:val="id-ID"/>
        </w:rPr>
        <w:t>digunakan dalam penilaian mengenai pelestarian cagar budaya ini sebanyak 13</w:t>
      </w:r>
      <w:r w:rsidRPr="00DF4D05">
        <w:rPr>
          <w:rFonts w:ascii="Times New Roman" w:hAnsi="Times New Roman" w:cs="Times New Roman"/>
          <w:lang w:val="id-ID"/>
        </w:rPr>
        <w:t xml:space="preserve"> artikel jurnal</w:t>
      </w:r>
      <w:r w:rsidR="004563B2" w:rsidRPr="00DF4D05">
        <w:rPr>
          <w:rFonts w:ascii="Times New Roman" w:hAnsi="Times New Roman" w:cs="Times New Roman"/>
          <w:lang w:val="en-US"/>
        </w:rPr>
        <w:t xml:space="preserve">, </w:t>
      </w:r>
      <w:r w:rsidR="004563B2" w:rsidRPr="00DF4D05">
        <w:rPr>
          <w:rFonts w:ascii="Times New Roman" w:hAnsi="Times New Roman" w:cs="Times New Roman"/>
          <w:lang w:val="id-ID"/>
        </w:rPr>
        <w:t>keseluruhannya menggunakan pendekatan kualitatif</w:t>
      </w:r>
      <w:r w:rsidR="004563B2" w:rsidRPr="00DF4D05">
        <w:rPr>
          <w:rFonts w:ascii="Times New Roman" w:hAnsi="Times New Roman" w:cs="Times New Roman"/>
          <w:lang w:val="en-US"/>
        </w:rPr>
        <w:t xml:space="preserve"> (lihat Gambar 4). </w:t>
      </w:r>
      <w:r w:rsidR="004563B2" w:rsidRPr="00DF4D05">
        <w:rPr>
          <w:rFonts w:ascii="Times New Roman" w:hAnsi="Times New Roman" w:cs="Times New Roman"/>
          <w:lang w:val="id-ID"/>
        </w:rPr>
        <w:t xml:space="preserve">Namun, terdapat dua metode dalam pengumpulan data yang digunakan, yaitu metode pengumpulan data melalui studi kepustakaan sebanyak </w:t>
      </w:r>
      <w:r w:rsidR="004563B2" w:rsidRPr="00DF4D05">
        <w:rPr>
          <w:rFonts w:ascii="Times New Roman" w:hAnsi="Times New Roman" w:cs="Times New Roman"/>
          <w:lang w:val="en-US"/>
        </w:rPr>
        <w:t>5 (</w:t>
      </w:r>
      <w:r w:rsidR="004563B2" w:rsidRPr="00DF4D05">
        <w:rPr>
          <w:rFonts w:ascii="Times New Roman" w:hAnsi="Times New Roman" w:cs="Times New Roman"/>
          <w:lang w:val="id-ID"/>
        </w:rPr>
        <w:t>lima</w:t>
      </w:r>
      <w:r w:rsidR="004563B2" w:rsidRPr="00DF4D05">
        <w:rPr>
          <w:rFonts w:ascii="Times New Roman" w:hAnsi="Times New Roman" w:cs="Times New Roman"/>
          <w:lang w:val="en-US"/>
        </w:rPr>
        <w:t>)</w:t>
      </w:r>
      <w:r w:rsidR="004563B2" w:rsidRPr="00DF4D05">
        <w:rPr>
          <w:rFonts w:ascii="Times New Roman" w:hAnsi="Times New Roman" w:cs="Times New Roman"/>
          <w:lang w:val="id-ID"/>
        </w:rPr>
        <w:t xml:space="preserve"> artikel jurnal. Sebanyak </w:t>
      </w:r>
      <w:r w:rsidR="004563B2" w:rsidRPr="00DF4D05">
        <w:rPr>
          <w:rFonts w:ascii="Times New Roman" w:hAnsi="Times New Roman" w:cs="Times New Roman"/>
          <w:lang w:val="en-US"/>
        </w:rPr>
        <w:t>8 (</w:t>
      </w:r>
      <w:r w:rsidR="004563B2" w:rsidRPr="00DF4D05">
        <w:rPr>
          <w:rFonts w:ascii="Times New Roman" w:hAnsi="Times New Roman" w:cs="Times New Roman"/>
          <w:lang w:val="id-ID"/>
        </w:rPr>
        <w:t>delapan</w:t>
      </w:r>
      <w:r w:rsidR="004563B2" w:rsidRPr="00DF4D05">
        <w:rPr>
          <w:rFonts w:ascii="Times New Roman" w:hAnsi="Times New Roman" w:cs="Times New Roman"/>
          <w:lang w:val="en-US"/>
        </w:rPr>
        <w:t>)</w:t>
      </w:r>
      <w:r w:rsidR="004563B2" w:rsidRPr="00DF4D05">
        <w:rPr>
          <w:rFonts w:ascii="Times New Roman" w:hAnsi="Times New Roman" w:cs="Times New Roman"/>
          <w:lang w:val="id-ID"/>
        </w:rPr>
        <w:t xml:space="preserve"> artikel jurnal lainnya menggunakan metode pengumpulan data penelitian lapangan berupa: wawancara, observasi dan dokumentasi.</w:t>
      </w:r>
    </w:p>
    <w:p w14:paraId="4E09F636" w14:textId="5259B5DC" w:rsidR="00BD6AE3" w:rsidRPr="00DF4D05" w:rsidRDefault="00BD6AE3" w:rsidP="00DF4D05">
      <w:pPr>
        <w:spacing w:line="276" w:lineRule="auto"/>
        <w:jc w:val="both"/>
        <w:rPr>
          <w:rFonts w:ascii="Times New Roman" w:hAnsi="Times New Roman" w:cs="Times New Roman"/>
          <w:lang w:val="id-ID"/>
        </w:rPr>
      </w:pPr>
    </w:p>
    <w:p w14:paraId="71C849C8" w14:textId="0A22F726" w:rsidR="00AA75F5" w:rsidRPr="00DF4D05" w:rsidRDefault="006839BA" w:rsidP="00DF4D05">
      <w:pPr>
        <w:spacing w:line="276" w:lineRule="auto"/>
        <w:jc w:val="center"/>
        <w:rPr>
          <w:rFonts w:ascii="Times New Roman" w:hAnsi="Times New Roman" w:cs="Times New Roman"/>
          <w:lang w:val="id-ID"/>
        </w:rPr>
      </w:pPr>
      <w:r w:rsidRPr="00DF4D05">
        <w:rPr>
          <w:rFonts w:ascii="Times New Roman" w:hAnsi="Times New Roman" w:cs="Times New Roman"/>
          <w:noProof/>
          <w:lang w:eastAsia="en-GB"/>
        </w:rPr>
        <w:lastRenderedPageBreak/>
        <w:drawing>
          <wp:inline distT="0" distB="0" distL="0" distR="0" wp14:anchorId="6C5F5EB3" wp14:editId="6D2818ED">
            <wp:extent cx="4740011" cy="2202287"/>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6D659DA" w14:textId="2BC36595" w:rsidR="00DD65B8" w:rsidRPr="00DF4D05" w:rsidRDefault="006839BA" w:rsidP="00DF4D05">
      <w:pPr>
        <w:spacing w:after="0" w:line="276" w:lineRule="auto"/>
        <w:jc w:val="center"/>
        <w:rPr>
          <w:rFonts w:ascii="Times New Roman" w:hAnsi="Times New Roman" w:cs="Times New Roman"/>
          <w:lang w:val="id-ID"/>
        </w:rPr>
      </w:pPr>
      <w:r w:rsidRPr="00DF4D05">
        <w:rPr>
          <w:rFonts w:ascii="Times New Roman" w:hAnsi="Times New Roman" w:cs="Times New Roman"/>
          <w:b/>
          <w:bCs/>
          <w:lang w:val="id-ID"/>
        </w:rPr>
        <w:t>Gambar 4</w:t>
      </w:r>
      <w:r w:rsidR="00DD65B8" w:rsidRPr="00DF4D05">
        <w:rPr>
          <w:rFonts w:ascii="Times New Roman" w:hAnsi="Times New Roman" w:cs="Times New Roman"/>
          <w:b/>
          <w:bCs/>
          <w:lang w:val="id-ID"/>
        </w:rPr>
        <w:t>.</w:t>
      </w:r>
      <w:r w:rsidR="00DD65B8" w:rsidRPr="00DF4D05">
        <w:rPr>
          <w:rFonts w:ascii="Times New Roman" w:hAnsi="Times New Roman" w:cs="Times New Roman"/>
          <w:lang w:val="id-ID"/>
        </w:rPr>
        <w:t xml:space="preserve"> </w:t>
      </w:r>
      <w:r w:rsidRPr="00DF4D05">
        <w:rPr>
          <w:rFonts w:ascii="Times New Roman" w:hAnsi="Times New Roman" w:cs="Times New Roman"/>
          <w:lang w:val="id-ID"/>
        </w:rPr>
        <w:t xml:space="preserve">Distribusi </w:t>
      </w:r>
      <w:r w:rsidR="00DD65B8" w:rsidRPr="00DF4D05">
        <w:rPr>
          <w:rFonts w:ascii="Times New Roman" w:hAnsi="Times New Roman" w:cs="Times New Roman"/>
          <w:lang w:val="id-ID"/>
        </w:rPr>
        <w:t>Penggunaan Metode dalam Artikel</w:t>
      </w:r>
    </w:p>
    <w:p w14:paraId="5841C773" w14:textId="77777777" w:rsidR="00DD65B8" w:rsidRPr="00DF4D05" w:rsidRDefault="00DD65B8" w:rsidP="00DF4D05">
      <w:pPr>
        <w:spacing w:after="0" w:line="276" w:lineRule="auto"/>
        <w:jc w:val="center"/>
        <w:rPr>
          <w:rFonts w:ascii="Times New Roman" w:hAnsi="Times New Roman" w:cs="Times New Roman"/>
          <w:lang w:val="id-ID"/>
        </w:rPr>
      </w:pPr>
      <w:r w:rsidRPr="00DF4D05">
        <w:rPr>
          <w:rFonts w:ascii="Times New Roman" w:hAnsi="Times New Roman" w:cs="Times New Roman"/>
          <w:lang w:val="id-ID"/>
        </w:rPr>
        <w:t>Sumber: Hasil Olahan Penulis, 2019</w:t>
      </w:r>
    </w:p>
    <w:p w14:paraId="6A23C7D7" w14:textId="77777777" w:rsidR="00AA75F5" w:rsidRPr="00DF4D05" w:rsidRDefault="00AA75F5" w:rsidP="00DF4D05">
      <w:pPr>
        <w:spacing w:after="0" w:line="276" w:lineRule="auto"/>
        <w:jc w:val="both"/>
        <w:rPr>
          <w:rFonts w:ascii="Times New Roman" w:hAnsi="Times New Roman" w:cs="Times New Roman"/>
          <w:lang w:val="id-ID"/>
        </w:rPr>
      </w:pPr>
    </w:p>
    <w:p w14:paraId="34C5046E" w14:textId="397F77CD" w:rsidR="00CD3B19" w:rsidRPr="00DF4D05" w:rsidRDefault="006839BA" w:rsidP="00DF4D05">
      <w:pPr>
        <w:spacing w:after="0" w:line="276" w:lineRule="auto"/>
        <w:jc w:val="both"/>
        <w:rPr>
          <w:rFonts w:ascii="Times New Roman" w:hAnsi="Times New Roman" w:cs="Times New Roman"/>
          <w:color w:val="FF0000"/>
        </w:rPr>
      </w:pPr>
      <w:r w:rsidRPr="00DF4D05">
        <w:rPr>
          <w:rFonts w:ascii="Times New Roman" w:hAnsi="Times New Roman" w:cs="Times New Roman"/>
          <w:lang w:val="id-ID"/>
        </w:rPr>
        <w:t xml:space="preserve">Lebih lanjut, </w:t>
      </w:r>
      <w:r w:rsidR="00295AA4" w:rsidRPr="00DF4D05">
        <w:rPr>
          <w:rFonts w:ascii="Times New Roman" w:hAnsi="Times New Roman" w:cs="Times New Roman"/>
          <w:lang w:val="en-US"/>
        </w:rPr>
        <w:t>d</w:t>
      </w:r>
      <w:r w:rsidRPr="00DF4D05">
        <w:rPr>
          <w:rFonts w:ascii="Times New Roman" w:hAnsi="Times New Roman" w:cs="Times New Roman"/>
          <w:lang w:val="id-ID"/>
        </w:rPr>
        <w:t>istribusi tahun yang digunakan</w:t>
      </w:r>
      <w:r w:rsidR="00295AA4" w:rsidRPr="00DF4D05">
        <w:rPr>
          <w:rFonts w:ascii="Times New Roman" w:hAnsi="Times New Roman" w:cs="Times New Roman"/>
          <w:lang w:val="en-US"/>
        </w:rPr>
        <w:t xml:space="preserve"> </w:t>
      </w:r>
      <w:r w:rsidRPr="00DF4D05">
        <w:rPr>
          <w:rFonts w:ascii="Times New Roman" w:hAnsi="Times New Roman" w:cs="Times New Roman"/>
          <w:lang w:val="id-ID"/>
        </w:rPr>
        <w:t>artikel jurnal yang digunakan dalam penelitian ini</w:t>
      </w:r>
      <w:r w:rsidR="00295AA4" w:rsidRPr="00DF4D05">
        <w:rPr>
          <w:rFonts w:ascii="Times New Roman" w:hAnsi="Times New Roman" w:cs="Times New Roman"/>
          <w:lang w:val="en-US"/>
        </w:rPr>
        <w:t>, yaitu</w:t>
      </w:r>
      <w:r w:rsidRPr="00DF4D05">
        <w:rPr>
          <w:rFonts w:ascii="Times New Roman" w:hAnsi="Times New Roman" w:cs="Times New Roman"/>
          <w:lang w:val="id-ID"/>
        </w:rPr>
        <w:t xml:space="preserve"> artikel jurnal yang dipublikasikan dari tahun 2009 hingga 2019. Namun, pada temuannya hanya ditemukan artikel jurnal yang dipublikasikan dari ta</w:t>
      </w:r>
      <w:r w:rsidR="00B6630D" w:rsidRPr="00DF4D05">
        <w:rPr>
          <w:rFonts w:ascii="Times New Roman" w:hAnsi="Times New Roman" w:cs="Times New Roman"/>
          <w:lang w:val="id-ID"/>
        </w:rPr>
        <w:t xml:space="preserve">hun 2012 hingga 2019. Sebanyak </w:t>
      </w:r>
      <w:r w:rsidR="00295AA4" w:rsidRPr="00DF4D05">
        <w:rPr>
          <w:rFonts w:ascii="Times New Roman" w:hAnsi="Times New Roman" w:cs="Times New Roman"/>
          <w:lang w:val="en-US"/>
        </w:rPr>
        <w:t>1 (</w:t>
      </w:r>
      <w:r w:rsidR="00B6630D" w:rsidRPr="00DF4D05">
        <w:rPr>
          <w:rFonts w:ascii="Times New Roman" w:hAnsi="Times New Roman" w:cs="Times New Roman"/>
          <w:lang w:val="id-ID"/>
        </w:rPr>
        <w:t>satu</w:t>
      </w:r>
      <w:r w:rsidR="00295AA4" w:rsidRPr="00DF4D05">
        <w:rPr>
          <w:rFonts w:ascii="Times New Roman" w:hAnsi="Times New Roman" w:cs="Times New Roman"/>
          <w:lang w:val="en-US"/>
        </w:rPr>
        <w:t>)</w:t>
      </w:r>
      <w:r w:rsidRPr="00DF4D05">
        <w:rPr>
          <w:rFonts w:ascii="Times New Roman" w:hAnsi="Times New Roman" w:cs="Times New Roman"/>
          <w:lang w:val="id-ID"/>
        </w:rPr>
        <w:t xml:space="preserve"> artikel jurnal yang </w:t>
      </w:r>
      <w:r w:rsidR="00B6630D" w:rsidRPr="00DF4D05">
        <w:rPr>
          <w:rFonts w:ascii="Times New Roman" w:hAnsi="Times New Roman" w:cs="Times New Roman"/>
          <w:lang w:val="id-ID"/>
        </w:rPr>
        <w:t>di publikasikan di tahun 2012</w:t>
      </w:r>
      <w:r w:rsidR="00263B68" w:rsidRPr="00DF4D05">
        <w:rPr>
          <w:rFonts w:ascii="Times New Roman" w:hAnsi="Times New Roman" w:cs="Times New Roman"/>
        </w:rPr>
        <w:t xml:space="preserve">, 2016, 2017 dan 2018 dimana masing-masing </w:t>
      </w:r>
      <w:r w:rsidR="00794D3B" w:rsidRPr="00DF4D05">
        <w:rPr>
          <w:rFonts w:ascii="Times New Roman" w:hAnsi="Times New Roman" w:cs="Times New Roman"/>
        </w:rPr>
        <w:t>yaitu artikel S13</w:t>
      </w:r>
      <w:r w:rsidR="00263B68" w:rsidRPr="00DF4D05">
        <w:rPr>
          <w:rFonts w:ascii="Times New Roman" w:hAnsi="Times New Roman" w:cs="Times New Roman"/>
        </w:rPr>
        <w:t>, S5, S4 dan S3</w:t>
      </w:r>
      <w:r w:rsidR="00263B68" w:rsidRPr="00DF4D05">
        <w:rPr>
          <w:rFonts w:ascii="Times New Roman" w:hAnsi="Times New Roman" w:cs="Times New Roman"/>
          <w:lang w:val="id-ID"/>
        </w:rPr>
        <w:t>.</w:t>
      </w:r>
      <w:r w:rsidR="00B6630D" w:rsidRPr="00DF4D05">
        <w:rPr>
          <w:rFonts w:ascii="Times New Roman" w:hAnsi="Times New Roman" w:cs="Times New Roman"/>
          <w:lang w:val="id-ID"/>
        </w:rPr>
        <w:t xml:space="preserve"> </w:t>
      </w:r>
      <w:r w:rsidR="00295AA4" w:rsidRPr="00DF4D05">
        <w:rPr>
          <w:rFonts w:ascii="Times New Roman" w:hAnsi="Times New Roman" w:cs="Times New Roman"/>
          <w:lang w:val="en-US"/>
        </w:rPr>
        <w:t>2 (</w:t>
      </w:r>
      <w:r w:rsidR="00B6630D" w:rsidRPr="00DF4D05">
        <w:rPr>
          <w:rFonts w:ascii="Times New Roman" w:hAnsi="Times New Roman" w:cs="Times New Roman"/>
          <w:lang w:val="id-ID"/>
        </w:rPr>
        <w:t>dua</w:t>
      </w:r>
      <w:r w:rsidR="00295AA4" w:rsidRPr="00DF4D05">
        <w:rPr>
          <w:rFonts w:ascii="Times New Roman" w:hAnsi="Times New Roman" w:cs="Times New Roman"/>
          <w:lang w:val="en-US"/>
        </w:rPr>
        <w:t>)</w:t>
      </w:r>
      <w:r w:rsidRPr="00DF4D05">
        <w:rPr>
          <w:rFonts w:ascii="Times New Roman" w:hAnsi="Times New Roman" w:cs="Times New Roman"/>
          <w:lang w:val="id-ID"/>
        </w:rPr>
        <w:t xml:space="preserve"> artikel jur</w:t>
      </w:r>
      <w:r w:rsidR="00B6630D" w:rsidRPr="00DF4D05">
        <w:rPr>
          <w:rFonts w:ascii="Times New Roman" w:hAnsi="Times New Roman" w:cs="Times New Roman"/>
          <w:lang w:val="id-ID"/>
        </w:rPr>
        <w:t>nal dari publikasi tahun 2013</w:t>
      </w:r>
      <w:r w:rsidR="00794D3B" w:rsidRPr="00DF4D05">
        <w:rPr>
          <w:rFonts w:ascii="Times New Roman" w:hAnsi="Times New Roman" w:cs="Times New Roman"/>
        </w:rPr>
        <w:t>, yaitu S12 dan S11</w:t>
      </w:r>
      <w:r w:rsidR="00263B68" w:rsidRPr="00DF4D05">
        <w:rPr>
          <w:rFonts w:ascii="Times New Roman" w:hAnsi="Times New Roman" w:cs="Times New Roman"/>
          <w:lang w:val="id-ID"/>
        </w:rPr>
        <w:t>.</w:t>
      </w:r>
      <w:r w:rsidR="00263B68" w:rsidRPr="00DF4D05">
        <w:rPr>
          <w:rFonts w:ascii="Times New Roman" w:hAnsi="Times New Roman" w:cs="Times New Roman"/>
        </w:rPr>
        <w:t xml:space="preserve"> 2 (dua)</w:t>
      </w:r>
      <w:r w:rsidR="00B6630D" w:rsidRPr="00DF4D05">
        <w:rPr>
          <w:rFonts w:ascii="Times New Roman" w:hAnsi="Times New Roman" w:cs="Times New Roman"/>
          <w:lang w:val="id-ID"/>
        </w:rPr>
        <w:t xml:space="preserve"> </w:t>
      </w:r>
      <w:r w:rsidR="00263B68" w:rsidRPr="00DF4D05">
        <w:rPr>
          <w:rFonts w:ascii="Times New Roman" w:hAnsi="Times New Roman" w:cs="Times New Roman"/>
        </w:rPr>
        <w:t xml:space="preserve">artikel jurnal juga yang publikasi pada tahun 2015, yaitu artikel jurnal S6 dan S7. </w:t>
      </w:r>
      <w:r w:rsidR="00295AA4" w:rsidRPr="00DF4D05">
        <w:rPr>
          <w:rFonts w:ascii="Times New Roman" w:hAnsi="Times New Roman" w:cs="Times New Roman"/>
          <w:lang w:val="en-US"/>
        </w:rPr>
        <w:t>3 (</w:t>
      </w:r>
      <w:r w:rsidR="00B6630D" w:rsidRPr="00DF4D05">
        <w:rPr>
          <w:rFonts w:ascii="Times New Roman" w:hAnsi="Times New Roman" w:cs="Times New Roman"/>
          <w:lang w:val="id-ID"/>
        </w:rPr>
        <w:t>tiga</w:t>
      </w:r>
      <w:r w:rsidR="00295AA4" w:rsidRPr="00DF4D05">
        <w:rPr>
          <w:rFonts w:ascii="Times New Roman" w:hAnsi="Times New Roman" w:cs="Times New Roman"/>
          <w:lang w:val="en-US"/>
        </w:rPr>
        <w:t>)</w:t>
      </w:r>
      <w:r w:rsidRPr="00DF4D05">
        <w:rPr>
          <w:rFonts w:ascii="Times New Roman" w:hAnsi="Times New Roman" w:cs="Times New Roman"/>
          <w:lang w:val="id-ID"/>
        </w:rPr>
        <w:t xml:space="preserve"> artikel jurnal dari publik</w:t>
      </w:r>
      <w:r w:rsidR="00B6630D" w:rsidRPr="00DF4D05">
        <w:rPr>
          <w:rFonts w:ascii="Times New Roman" w:hAnsi="Times New Roman" w:cs="Times New Roman"/>
          <w:lang w:val="id-ID"/>
        </w:rPr>
        <w:t>asi tahun 2014</w:t>
      </w:r>
      <w:r w:rsidR="00794D3B" w:rsidRPr="00DF4D05">
        <w:rPr>
          <w:rFonts w:ascii="Times New Roman" w:hAnsi="Times New Roman" w:cs="Times New Roman"/>
        </w:rPr>
        <w:t>, yaitu S8, S9 dan S10</w:t>
      </w:r>
      <w:r w:rsidR="00263B68" w:rsidRPr="00DF4D05">
        <w:rPr>
          <w:rFonts w:ascii="Times New Roman" w:hAnsi="Times New Roman" w:cs="Times New Roman"/>
          <w:lang w:val="id-ID"/>
        </w:rPr>
        <w:t>.</w:t>
      </w:r>
      <w:r w:rsidR="00B6630D" w:rsidRPr="00DF4D05">
        <w:rPr>
          <w:rFonts w:ascii="Times New Roman" w:hAnsi="Times New Roman" w:cs="Times New Roman"/>
          <w:lang w:val="id-ID"/>
        </w:rPr>
        <w:t xml:space="preserve"> </w:t>
      </w:r>
      <w:r w:rsidR="00263B68" w:rsidRPr="00DF4D05">
        <w:rPr>
          <w:rFonts w:ascii="Times New Roman" w:hAnsi="Times New Roman" w:cs="Times New Roman"/>
        </w:rPr>
        <w:t>S</w:t>
      </w:r>
      <w:r w:rsidR="00B6630D" w:rsidRPr="00DF4D05">
        <w:rPr>
          <w:rFonts w:ascii="Times New Roman" w:hAnsi="Times New Roman" w:cs="Times New Roman"/>
          <w:lang w:val="id-ID"/>
        </w:rPr>
        <w:t xml:space="preserve">erta </w:t>
      </w:r>
      <w:r w:rsidR="00295AA4" w:rsidRPr="00DF4D05">
        <w:rPr>
          <w:rFonts w:ascii="Times New Roman" w:hAnsi="Times New Roman" w:cs="Times New Roman"/>
          <w:lang w:val="en-US"/>
        </w:rPr>
        <w:t>2 (</w:t>
      </w:r>
      <w:r w:rsidR="00B6630D" w:rsidRPr="00DF4D05">
        <w:rPr>
          <w:rFonts w:ascii="Times New Roman" w:hAnsi="Times New Roman" w:cs="Times New Roman"/>
          <w:lang w:val="id-ID"/>
        </w:rPr>
        <w:t>dua</w:t>
      </w:r>
      <w:r w:rsidR="00295AA4" w:rsidRPr="00DF4D05">
        <w:rPr>
          <w:rFonts w:ascii="Times New Roman" w:hAnsi="Times New Roman" w:cs="Times New Roman"/>
          <w:lang w:val="en-US"/>
        </w:rPr>
        <w:t>)</w:t>
      </w:r>
      <w:r w:rsidRPr="00DF4D05">
        <w:rPr>
          <w:rFonts w:ascii="Times New Roman" w:hAnsi="Times New Roman" w:cs="Times New Roman"/>
          <w:lang w:val="id-ID"/>
        </w:rPr>
        <w:t xml:space="preserve"> artikel </w:t>
      </w:r>
      <w:r w:rsidR="00263B68" w:rsidRPr="00DF4D05">
        <w:rPr>
          <w:rFonts w:ascii="Times New Roman" w:hAnsi="Times New Roman" w:cs="Times New Roman"/>
          <w:lang w:val="id-ID"/>
        </w:rPr>
        <w:t>jurnal dari publikasi tahun 201</w:t>
      </w:r>
      <w:r w:rsidR="00263B68" w:rsidRPr="00DF4D05">
        <w:rPr>
          <w:rFonts w:ascii="Times New Roman" w:hAnsi="Times New Roman" w:cs="Times New Roman"/>
        </w:rPr>
        <w:t>9</w:t>
      </w:r>
      <w:r w:rsidR="00263B68" w:rsidRPr="00DF4D05">
        <w:rPr>
          <w:rFonts w:ascii="Times New Roman" w:hAnsi="Times New Roman" w:cs="Times New Roman"/>
          <w:lang w:val="id-ID"/>
        </w:rPr>
        <w:t xml:space="preserve">, yaitu </w:t>
      </w:r>
      <w:r w:rsidR="00263B68" w:rsidRPr="00DF4D05">
        <w:rPr>
          <w:rFonts w:ascii="Times New Roman" w:hAnsi="Times New Roman" w:cs="Times New Roman"/>
        </w:rPr>
        <w:t>S1 dan S2</w:t>
      </w:r>
      <w:r w:rsidRPr="00DF4D05">
        <w:rPr>
          <w:rFonts w:ascii="Times New Roman" w:hAnsi="Times New Roman" w:cs="Times New Roman"/>
          <w:lang w:val="id-ID"/>
        </w:rPr>
        <w:t>.</w:t>
      </w:r>
      <w:r w:rsidR="00AA1A42" w:rsidRPr="00DF4D05">
        <w:rPr>
          <w:rFonts w:ascii="Times New Roman" w:hAnsi="Times New Roman" w:cs="Times New Roman"/>
          <w:lang w:val="en-US"/>
        </w:rPr>
        <w:t xml:space="preserve"> </w:t>
      </w:r>
      <w:r w:rsidR="006B087E" w:rsidRPr="00DF4D05">
        <w:rPr>
          <w:rFonts w:ascii="Times New Roman" w:hAnsi="Times New Roman" w:cs="Times New Roman"/>
          <w:lang w:val="id-ID"/>
        </w:rPr>
        <w:t xml:space="preserve">Kecenderungan artikel jurnal terseleksi dalam penelitian mengenai pelestarian cagar budaya adalah dengan menggunakan pendekatan kualitatif dengan metode pengumpulan data berupa studi lapangan. </w:t>
      </w:r>
      <w:r w:rsidR="00AA1A42" w:rsidRPr="00DF4D05">
        <w:rPr>
          <w:rFonts w:ascii="Times New Roman" w:hAnsi="Times New Roman" w:cs="Times New Roman"/>
          <w:lang w:val="en-US"/>
        </w:rPr>
        <w:t>M</w:t>
      </w:r>
      <w:r w:rsidR="006B087E" w:rsidRPr="00DF4D05">
        <w:rPr>
          <w:rFonts w:ascii="Times New Roman" w:hAnsi="Times New Roman" w:cs="Times New Roman"/>
          <w:lang w:val="id-ID"/>
        </w:rPr>
        <w:t xml:space="preserve">eskipun tidak dapat dikatakan kecenderungan, artikel jurnal terseleksi paling banyak ditemukan pada publikasi pada tahun 2014, yaitu sebanyak </w:t>
      </w:r>
      <w:r w:rsidR="00AA1A42" w:rsidRPr="00DF4D05">
        <w:rPr>
          <w:rFonts w:ascii="Times New Roman" w:hAnsi="Times New Roman" w:cs="Times New Roman"/>
          <w:lang w:val="en-US"/>
        </w:rPr>
        <w:t>3 (</w:t>
      </w:r>
      <w:r w:rsidR="006B087E" w:rsidRPr="00DF4D05">
        <w:rPr>
          <w:rFonts w:ascii="Times New Roman" w:hAnsi="Times New Roman" w:cs="Times New Roman"/>
          <w:lang w:val="id-ID"/>
        </w:rPr>
        <w:t>tiga</w:t>
      </w:r>
      <w:r w:rsidR="00AA1A42" w:rsidRPr="00DF4D05">
        <w:rPr>
          <w:rFonts w:ascii="Times New Roman" w:hAnsi="Times New Roman" w:cs="Times New Roman"/>
          <w:lang w:val="en-US"/>
        </w:rPr>
        <w:t>)</w:t>
      </w:r>
      <w:r w:rsidR="006B087E" w:rsidRPr="00DF4D05">
        <w:rPr>
          <w:rFonts w:ascii="Times New Roman" w:hAnsi="Times New Roman" w:cs="Times New Roman"/>
          <w:lang w:val="id-ID"/>
        </w:rPr>
        <w:t xml:space="preserve"> judul artikel jurnal. Sedangkan pada tahun-tahun lainnya, berkisar antara </w:t>
      </w:r>
      <w:r w:rsidR="00AA1A42" w:rsidRPr="00DF4D05">
        <w:rPr>
          <w:rFonts w:ascii="Times New Roman" w:hAnsi="Times New Roman" w:cs="Times New Roman"/>
          <w:lang w:val="en-US"/>
        </w:rPr>
        <w:t>1 (</w:t>
      </w:r>
      <w:r w:rsidR="006B087E" w:rsidRPr="00DF4D05">
        <w:rPr>
          <w:rFonts w:ascii="Times New Roman" w:hAnsi="Times New Roman" w:cs="Times New Roman"/>
          <w:lang w:val="id-ID"/>
        </w:rPr>
        <w:t>satu</w:t>
      </w:r>
      <w:r w:rsidR="00AA1A42" w:rsidRPr="00DF4D05">
        <w:rPr>
          <w:rFonts w:ascii="Times New Roman" w:hAnsi="Times New Roman" w:cs="Times New Roman"/>
          <w:lang w:val="en-US"/>
        </w:rPr>
        <w:t>)</w:t>
      </w:r>
      <w:r w:rsidR="006B087E" w:rsidRPr="00DF4D05">
        <w:rPr>
          <w:rFonts w:ascii="Times New Roman" w:hAnsi="Times New Roman" w:cs="Times New Roman"/>
          <w:lang w:val="id-ID"/>
        </w:rPr>
        <w:t xml:space="preserve"> atau </w:t>
      </w:r>
      <w:r w:rsidR="00AA1A42" w:rsidRPr="00DF4D05">
        <w:rPr>
          <w:rFonts w:ascii="Times New Roman" w:hAnsi="Times New Roman" w:cs="Times New Roman"/>
          <w:lang w:val="en-US"/>
        </w:rPr>
        <w:t>2 (</w:t>
      </w:r>
      <w:r w:rsidR="006B087E" w:rsidRPr="00DF4D05">
        <w:rPr>
          <w:rFonts w:ascii="Times New Roman" w:hAnsi="Times New Roman" w:cs="Times New Roman"/>
          <w:lang w:val="id-ID"/>
        </w:rPr>
        <w:t>dua</w:t>
      </w:r>
      <w:r w:rsidR="00AA1A42" w:rsidRPr="00DF4D05">
        <w:rPr>
          <w:rFonts w:ascii="Times New Roman" w:hAnsi="Times New Roman" w:cs="Times New Roman"/>
          <w:lang w:val="en-US"/>
        </w:rPr>
        <w:t>)</w:t>
      </w:r>
      <w:r w:rsidR="006B087E" w:rsidRPr="00DF4D05">
        <w:rPr>
          <w:rFonts w:ascii="Times New Roman" w:hAnsi="Times New Roman" w:cs="Times New Roman"/>
          <w:lang w:val="id-ID"/>
        </w:rPr>
        <w:t xml:space="preserve"> artikel jurnal saja.</w:t>
      </w:r>
    </w:p>
    <w:p w14:paraId="0547CD07" w14:textId="77777777" w:rsidR="006839BA" w:rsidRPr="00DF4D05" w:rsidRDefault="006839BA" w:rsidP="00DF4D05">
      <w:pPr>
        <w:spacing w:after="0" w:line="276" w:lineRule="auto"/>
        <w:jc w:val="both"/>
        <w:rPr>
          <w:rFonts w:ascii="Times New Roman" w:hAnsi="Times New Roman" w:cs="Times New Roman"/>
          <w:lang w:val="id-ID"/>
        </w:rPr>
      </w:pPr>
    </w:p>
    <w:p w14:paraId="2E912996" w14:textId="77777777" w:rsidR="00E35F44" w:rsidRPr="00DF4D05" w:rsidRDefault="00E35F44" w:rsidP="00DF4D05">
      <w:pPr>
        <w:spacing w:line="276" w:lineRule="auto"/>
        <w:jc w:val="both"/>
        <w:rPr>
          <w:rFonts w:ascii="Times New Roman" w:hAnsi="Times New Roman" w:cs="Times New Roman"/>
          <w:b/>
          <w:lang w:val="id-ID"/>
        </w:rPr>
      </w:pPr>
      <w:r w:rsidRPr="00DF4D05">
        <w:rPr>
          <w:rFonts w:ascii="Times New Roman" w:hAnsi="Times New Roman" w:cs="Times New Roman"/>
          <w:b/>
          <w:lang w:val="id-ID"/>
        </w:rPr>
        <w:t>RQ 2: Apa saja model yang digunakan dalam pelestarian cagar budaya di Indonesia?</w:t>
      </w:r>
    </w:p>
    <w:p w14:paraId="11F52122" w14:textId="36373F9F" w:rsidR="00675DE4" w:rsidRPr="00DF4D05" w:rsidRDefault="007030F3" w:rsidP="00DF4D05">
      <w:pPr>
        <w:tabs>
          <w:tab w:val="left" w:pos="426"/>
        </w:tabs>
        <w:spacing w:line="276" w:lineRule="auto"/>
        <w:jc w:val="both"/>
        <w:rPr>
          <w:rFonts w:ascii="Times New Roman" w:hAnsi="Times New Roman" w:cs="Times New Roman"/>
          <w:lang w:val="en-US"/>
        </w:rPr>
      </w:pPr>
      <w:r w:rsidRPr="00DF4D05">
        <w:rPr>
          <w:rFonts w:ascii="Times New Roman" w:hAnsi="Times New Roman" w:cs="Times New Roman"/>
          <w:lang w:val="id-ID"/>
        </w:rPr>
        <w:t>Mengacu pada Undang-undang No 11 Tahun 2010 Tentang Cagar Budaya, model pelestarian cagar budaya meliputi: penyelamatan, pengamanan, zonasi, pemeliharaan, dan pemugaran cagar budaya.</w:t>
      </w:r>
      <w:r w:rsidR="00F37B67" w:rsidRPr="00DF4D05">
        <w:rPr>
          <w:rFonts w:ascii="Times New Roman" w:hAnsi="Times New Roman" w:cs="Times New Roman"/>
          <w:lang w:val="id-ID"/>
        </w:rPr>
        <w:t xml:space="preserve"> Namun, berdasarkan review dari artikel jurnal yang digunakan dalam penelitian ini, model pelestarian cagar budaya yang dapat digunakan maupun direkomendasikan </w:t>
      </w:r>
      <w:r w:rsidR="00A1273A" w:rsidRPr="00DF4D05">
        <w:rPr>
          <w:rFonts w:ascii="Times New Roman" w:hAnsi="Times New Roman" w:cs="Times New Roman"/>
          <w:lang w:val="id-ID"/>
        </w:rPr>
        <w:t xml:space="preserve">dapat dilihat pada </w:t>
      </w:r>
      <w:r w:rsidR="00D35136" w:rsidRPr="00DF4D05">
        <w:rPr>
          <w:rFonts w:ascii="Times New Roman" w:hAnsi="Times New Roman" w:cs="Times New Roman"/>
          <w:lang w:val="en-US"/>
        </w:rPr>
        <w:t>Gambar 5.</w:t>
      </w:r>
    </w:p>
    <w:p w14:paraId="3BBD1904" w14:textId="474FD811" w:rsidR="00AA75F5" w:rsidRPr="00DF4D05" w:rsidRDefault="00A1273A" w:rsidP="00DF4D05">
      <w:pPr>
        <w:tabs>
          <w:tab w:val="left" w:pos="426"/>
        </w:tabs>
        <w:spacing w:line="276" w:lineRule="auto"/>
        <w:jc w:val="center"/>
        <w:rPr>
          <w:rFonts w:ascii="Times New Roman" w:hAnsi="Times New Roman" w:cs="Times New Roman"/>
          <w:lang w:val="id-ID"/>
        </w:rPr>
      </w:pPr>
      <w:r w:rsidRPr="00DF4D05">
        <w:rPr>
          <w:rFonts w:ascii="Times New Roman" w:hAnsi="Times New Roman" w:cs="Times New Roman"/>
          <w:noProof/>
          <w:lang w:eastAsia="en-GB"/>
        </w:rPr>
        <w:drawing>
          <wp:inline distT="0" distB="0" distL="0" distR="0" wp14:anchorId="036B1B15" wp14:editId="14145CA2">
            <wp:extent cx="5586967" cy="2640169"/>
            <wp:effectExtent l="0" t="0" r="1270" b="190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745B6EE" w14:textId="075750A2" w:rsidR="00E343C8" w:rsidRPr="00DF4D05" w:rsidRDefault="00E343C8" w:rsidP="00DF4D05">
      <w:pPr>
        <w:tabs>
          <w:tab w:val="left" w:pos="426"/>
        </w:tabs>
        <w:spacing w:after="0" w:line="276" w:lineRule="auto"/>
        <w:jc w:val="center"/>
        <w:rPr>
          <w:rFonts w:ascii="Times New Roman" w:hAnsi="Times New Roman" w:cs="Times New Roman"/>
          <w:lang w:val="id-ID"/>
        </w:rPr>
      </w:pPr>
      <w:r w:rsidRPr="00DF4D05">
        <w:rPr>
          <w:rFonts w:ascii="Times New Roman" w:hAnsi="Times New Roman" w:cs="Times New Roman"/>
          <w:b/>
          <w:bCs/>
          <w:lang w:val="id-ID"/>
        </w:rPr>
        <w:lastRenderedPageBreak/>
        <w:t>Gambar 5.</w:t>
      </w:r>
      <w:r w:rsidRPr="00DF4D05">
        <w:rPr>
          <w:rFonts w:ascii="Times New Roman" w:hAnsi="Times New Roman" w:cs="Times New Roman"/>
          <w:lang w:val="id-ID"/>
        </w:rPr>
        <w:t xml:space="preserve"> Distribusi Model Pelestarian Cagar Budaya</w:t>
      </w:r>
    </w:p>
    <w:p w14:paraId="35E3F0CE" w14:textId="5D20CE21" w:rsidR="00AA75F5" w:rsidRPr="00DF4D05" w:rsidRDefault="00E343C8" w:rsidP="00DF4D05">
      <w:pPr>
        <w:tabs>
          <w:tab w:val="left" w:pos="426"/>
        </w:tabs>
        <w:spacing w:after="0" w:line="276" w:lineRule="auto"/>
        <w:jc w:val="center"/>
        <w:rPr>
          <w:rFonts w:ascii="Times New Roman" w:hAnsi="Times New Roman" w:cs="Times New Roman"/>
          <w:lang w:val="id-ID"/>
        </w:rPr>
      </w:pPr>
      <w:r w:rsidRPr="00DF4D05">
        <w:rPr>
          <w:rFonts w:ascii="Times New Roman" w:hAnsi="Times New Roman" w:cs="Times New Roman"/>
          <w:lang w:val="id-ID"/>
        </w:rPr>
        <w:t>Sumber: Hasil Olahan Penulis, 2019</w:t>
      </w:r>
    </w:p>
    <w:p w14:paraId="63C993E8" w14:textId="1080BD1E" w:rsidR="00952726" w:rsidRPr="00DF4D05" w:rsidRDefault="00D35136" w:rsidP="00DF4D05">
      <w:pPr>
        <w:tabs>
          <w:tab w:val="left" w:pos="426"/>
        </w:tabs>
        <w:spacing w:before="240" w:after="0" w:line="276" w:lineRule="auto"/>
        <w:jc w:val="both"/>
        <w:rPr>
          <w:rFonts w:ascii="Times New Roman" w:hAnsi="Times New Roman" w:cs="Times New Roman"/>
          <w:lang w:val="id-ID"/>
        </w:rPr>
      </w:pPr>
      <w:r w:rsidRPr="00DF4D05">
        <w:rPr>
          <w:rFonts w:ascii="Times New Roman" w:hAnsi="Times New Roman" w:cs="Times New Roman"/>
          <w:lang w:val="en-US"/>
        </w:rPr>
        <w:t>S</w:t>
      </w:r>
      <w:r w:rsidR="00E04AB0" w:rsidRPr="00DF4D05">
        <w:rPr>
          <w:rFonts w:ascii="Times New Roman" w:hAnsi="Times New Roman" w:cs="Times New Roman"/>
          <w:lang w:val="id-ID"/>
        </w:rPr>
        <w:t xml:space="preserve">ebanyak </w:t>
      </w:r>
      <w:r w:rsidRPr="00DF4D05">
        <w:rPr>
          <w:rFonts w:ascii="Times New Roman" w:hAnsi="Times New Roman" w:cs="Times New Roman"/>
          <w:lang w:val="en-US"/>
        </w:rPr>
        <w:t>6 (</w:t>
      </w:r>
      <w:r w:rsidR="00E04AB0" w:rsidRPr="00DF4D05">
        <w:rPr>
          <w:rFonts w:ascii="Times New Roman" w:hAnsi="Times New Roman" w:cs="Times New Roman"/>
          <w:lang w:val="id-ID"/>
        </w:rPr>
        <w:t>enam</w:t>
      </w:r>
      <w:r w:rsidRPr="00DF4D05">
        <w:rPr>
          <w:rFonts w:ascii="Times New Roman" w:hAnsi="Times New Roman" w:cs="Times New Roman"/>
          <w:lang w:val="en-US"/>
        </w:rPr>
        <w:t>)</w:t>
      </w:r>
      <w:r w:rsidR="00E04AB0" w:rsidRPr="00DF4D05">
        <w:rPr>
          <w:rFonts w:ascii="Times New Roman" w:hAnsi="Times New Roman" w:cs="Times New Roman"/>
          <w:lang w:val="id-ID"/>
        </w:rPr>
        <w:t xml:space="preserve"> artikel jurnal menggunakan model zonasi sebagai upaya pelestarian cagar budaya, </w:t>
      </w:r>
      <w:r w:rsidR="000B4FC4" w:rsidRPr="00DF4D05">
        <w:rPr>
          <w:rFonts w:ascii="Times New Roman" w:hAnsi="Times New Roman" w:cs="Times New Roman"/>
          <w:lang w:val="en-US"/>
        </w:rPr>
        <w:t>6 (</w:t>
      </w:r>
      <w:r w:rsidR="000B4FC4" w:rsidRPr="00DF4D05">
        <w:rPr>
          <w:rFonts w:ascii="Times New Roman" w:hAnsi="Times New Roman" w:cs="Times New Roman"/>
          <w:lang w:val="id-ID"/>
        </w:rPr>
        <w:t>enam</w:t>
      </w:r>
      <w:r w:rsidR="000B4FC4" w:rsidRPr="00DF4D05">
        <w:rPr>
          <w:rFonts w:ascii="Times New Roman" w:hAnsi="Times New Roman" w:cs="Times New Roman"/>
          <w:lang w:val="en-US"/>
        </w:rPr>
        <w:t>)</w:t>
      </w:r>
      <w:r w:rsidR="000B4FC4" w:rsidRPr="00DF4D05">
        <w:rPr>
          <w:rFonts w:ascii="Times New Roman" w:hAnsi="Times New Roman" w:cs="Times New Roman"/>
          <w:lang w:val="id-ID"/>
        </w:rPr>
        <w:t xml:space="preserve"> </w:t>
      </w:r>
      <w:r w:rsidR="00E04AB0" w:rsidRPr="00DF4D05">
        <w:rPr>
          <w:rFonts w:ascii="Times New Roman" w:hAnsi="Times New Roman" w:cs="Times New Roman"/>
          <w:lang w:val="id-ID"/>
        </w:rPr>
        <w:t xml:space="preserve">artikel jurnal pula yang menunjukan model perawatan dan pemugaran situs cagar budaya sebagai bentuk pelestarian cagar budaya, sedangkan hanya </w:t>
      </w:r>
      <w:r w:rsidR="000B4FC4" w:rsidRPr="00DF4D05">
        <w:rPr>
          <w:rFonts w:ascii="Times New Roman" w:hAnsi="Times New Roman" w:cs="Times New Roman"/>
          <w:lang w:val="en-US"/>
        </w:rPr>
        <w:t>2 (</w:t>
      </w:r>
      <w:r w:rsidR="00E04AB0" w:rsidRPr="00DF4D05">
        <w:rPr>
          <w:rFonts w:ascii="Times New Roman" w:hAnsi="Times New Roman" w:cs="Times New Roman"/>
          <w:lang w:val="id-ID"/>
        </w:rPr>
        <w:t>dua</w:t>
      </w:r>
      <w:r w:rsidR="000B4FC4" w:rsidRPr="00DF4D05">
        <w:rPr>
          <w:rFonts w:ascii="Times New Roman" w:hAnsi="Times New Roman" w:cs="Times New Roman"/>
          <w:lang w:val="en-US"/>
        </w:rPr>
        <w:t>)</w:t>
      </w:r>
      <w:r w:rsidR="00E04AB0" w:rsidRPr="00DF4D05">
        <w:rPr>
          <w:rFonts w:ascii="Times New Roman" w:hAnsi="Times New Roman" w:cs="Times New Roman"/>
          <w:lang w:val="id-ID"/>
        </w:rPr>
        <w:t xml:space="preserve"> artikel jurnal saja yang menunjukan pelestarian dokumen mengenai cagar budaya tersebut sebagai model pelestarian cagar budaya.</w:t>
      </w:r>
    </w:p>
    <w:p w14:paraId="473C09EA" w14:textId="77777777" w:rsidR="009F5F7C" w:rsidRPr="00DF4D05" w:rsidRDefault="009F5F7C" w:rsidP="00DF4D05">
      <w:pPr>
        <w:tabs>
          <w:tab w:val="left" w:pos="426"/>
        </w:tabs>
        <w:spacing w:after="0" w:line="276" w:lineRule="auto"/>
        <w:jc w:val="both"/>
        <w:rPr>
          <w:rFonts w:ascii="Times New Roman" w:hAnsi="Times New Roman" w:cs="Times New Roman"/>
          <w:lang w:val="id-ID"/>
        </w:rPr>
      </w:pPr>
    </w:p>
    <w:p w14:paraId="65553FA8" w14:textId="76759040" w:rsidR="00E343C8" w:rsidRPr="00DF4D05" w:rsidRDefault="00E04AB0" w:rsidP="00DF4D05">
      <w:pPr>
        <w:tabs>
          <w:tab w:val="left" w:pos="426"/>
        </w:tabs>
        <w:spacing w:after="0" w:line="276" w:lineRule="auto"/>
        <w:jc w:val="both"/>
        <w:rPr>
          <w:rFonts w:ascii="Times New Roman" w:hAnsi="Times New Roman" w:cs="Times New Roman"/>
          <w:lang w:val="id-ID"/>
        </w:rPr>
      </w:pPr>
      <w:r w:rsidRPr="00DF4D05">
        <w:rPr>
          <w:rFonts w:ascii="Times New Roman" w:hAnsi="Times New Roman" w:cs="Times New Roman"/>
          <w:lang w:val="id-ID"/>
        </w:rPr>
        <w:t xml:space="preserve">Lebih lanjut, </w:t>
      </w:r>
      <w:r w:rsidR="000B4FC4" w:rsidRPr="00DF4D05">
        <w:rPr>
          <w:rFonts w:ascii="Times New Roman" w:hAnsi="Times New Roman" w:cs="Times New Roman"/>
          <w:lang w:val="en-US"/>
        </w:rPr>
        <w:t>Gambar 5</w:t>
      </w:r>
      <w:r w:rsidR="000B4FC4" w:rsidRPr="00DF4D05">
        <w:rPr>
          <w:rFonts w:ascii="Times New Roman" w:hAnsi="Times New Roman" w:cs="Times New Roman"/>
          <w:lang w:val="id-ID"/>
        </w:rPr>
        <w:t xml:space="preserve"> </w:t>
      </w:r>
      <w:r w:rsidR="000B4FC4" w:rsidRPr="00DF4D05">
        <w:rPr>
          <w:rFonts w:ascii="Times New Roman" w:hAnsi="Times New Roman" w:cs="Times New Roman"/>
          <w:lang w:val="en-US"/>
        </w:rPr>
        <w:t>menunjukkan</w:t>
      </w:r>
      <w:r w:rsidR="006B087E" w:rsidRPr="00DF4D05">
        <w:rPr>
          <w:rFonts w:ascii="Times New Roman" w:hAnsi="Times New Roman" w:cs="Times New Roman"/>
          <w:lang w:val="id-ID"/>
        </w:rPr>
        <w:t xml:space="preserve"> tidak hanya model pelestarian cagar budaya berdasarkan undang-undang yang digunakan dan direkomendasikan oleh artikel jurnal tersebut. Terdapat model pelestarian lainnya, misalnya </w:t>
      </w:r>
      <w:r w:rsidRPr="00DF4D05">
        <w:rPr>
          <w:rFonts w:ascii="Times New Roman" w:hAnsi="Times New Roman" w:cs="Times New Roman"/>
          <w:lang w:val="id-ID"/>
        </w:rPr>
        <w:t>reformasi sumber daya manusia agar dapat mendukung pelestarian cagar budaya. Hal ini diberikan berdasarkan latar belakang masalah yang ditemukan bahwasannya tantangan dalam pelestarian cagar budaya disebabkan oleh sumber daya manusia dengan kinerja yang buruk</w:t>
      </w:r>
      <w:r w:rsidR="000B4FC4" w:rsidRPr="00DF4D05">
        <w:rPr>
          <w:rFonts w:ascii="Times New Roman" w:hAnsi="Times New Roman" w:cs="Times New Roman"/>
          <w:lang w:val="en-US"/>
        </w:rPr>
        <w:t xml:space="preserve"> </w:t>
      </w:r>
      <w:r w:rsidR="004F5666" w:rsidRPr="00DF4D05">
        <w:rPr>
          <w:rFonts w:ascii="Times New Roman" w:hAnsi="Times New Roman" w:cs="Times New Roman"/>
          <w:color w:val="4472C4" w:themeColor="accent5"/>
          <w:lang w:val="en-US"/>
        </w:rPr>
        <w:t>(Sugiharta, 2010</w:t>
      </w:r>
      <w:r w:rsidR="000B4FC4" w:rsidRPr="00DF4D05">
        <w:rPr>
          <w:rFonts w:ascii="Times New Roman" w:hAnsi="Times New Roman" w:cs="Times New Roman"/>
          <w:color w:val="4472C4" w:themeColor="accent5"/>
          <w:lang w:val="en-US"/>
        </w:rPr>
        <w:t>)</w:t>
      </w:r>
      <w:r w:rsidRPr="00DF4D05">
        <w:rPr>
          <w:rFonts w:ascii="Times New Roman" w:hAnsi="Times New Roman" w:cs="Times New Roman"/>
          <w:color w:val="4472C4" w:themeColor="accent5"/>
          <w:lang w:val="id-ID"/>
        </w:rPr>
        <w:t>,</w:t>
      </w:r>
      <w:r w:rsidRPr="00DF4D05">
        <w:rPr>
          <w:rFonts w:ascii="Times New Roman" w:hAnsi="Times New Roman" w:cs="Times New Roman"/>
          <w:color w:val="FF0000"/>
          <w:lang w:val="id-ID"/>
        </w:rPr>
        <w:t xml:space="preserve"> </w:t>
      </w:r>
      <w:r w:rsidRPr="00DF4D05">
        <w:rPr>
          <w:rFonts w:ascii="Times New Roman" w:hAnsi="Times New Roman" w:cs="Times New Roman"/>
          <w:lang w:val="id-ID"/>
        </w:rPr>
        <w:t>sehingga diperlukan reformasi sumber daya manusia untuk mendukung pelestarian cagar budaya. Model selanjutnya yang tidak tertera dalam undang-undang adalah perlunya ketegasan regulasi dari pemerintah setempat dalam pelestarian cagar budaya</w:t>
      </w:r>
      <w:r w:rsidR="004B186E" w:rsidRPr="00DF4D05">
        <w:rPr>
          <w:rFonts w:ascii="Times New Roman" w:hAnsi="Times New Roman" w:cs="Times New Roman"/>
          <w:lang w:val="en-US"/>
        </w:rPr>
        <w:t xml:space="preserve"> </w:t>
      </w:r>
      <w:r w:rsidR="004B186E" w:rsidRPr="00DF4D05">
        <w:rPr>
          <w:rFonts w:ascii="Times New Roman" w:hAnsi="Times New Roman" w:cs="Times New Roman"/>
          <w:color w:val="4472C4" w:themeColor="accent5"/>
          <w:lang w:val="en-US"/>
        </w:rPr>
        <w:t>(</w:t>
      </w:r>
      <w:r w:rsidR="004F5666" w:rsidRPr="00DF4D05">
        <w:rPr>
          <w:rFonts w:ascii="Times New Roman" w:hAnsi="Times New Roman" w:cs="Times New Roman"/>
          <w:color w:val="4472C4" w:themeColor="accent5"/>
          <w:lang w:val="en-US"/>
        </w:rPr>
        <w:t>Akbar, 2014; Prasetyo, 2018; Herawati, 2016</w:t>
      </w:r>
      <w:r w:rsidR="004B186E" w:rsidRPr="00DF4D05">
        <w:rPr>
          <w:rFonts w:ascii="Times New Roman" w:hAnsi="Times New Roman" w:cs="Times New Roman"/>
          <w:color w:val="4472C4" w:themeColor="accent5"/>
          <w:lang w:val="en-US"/>
        </w:rPr>
        <w:t>)</w:t>
      </w:r>
      <w:r w:rsidRPr="00DF4D05">
        <w:rPr>
          <w:rFonts w:ascii="Times New Roman" w:hAnsi="Times New Roman" w:cs="Times New Roman"/>
          <w:lang w:val="id-ID"/>
        </w:rPr>
        <w:t>. Hal ini juga berkenaan dengan tantangan yang banyak menunjukan ketidakadaannya regulasi yang jelas dari pemerintah setempat mengenai pelestarian cagar budaya</w:t>
      </w:r>
      <w:r w:rsidR="004B186E" w:rsidRPr="00DF4D05">
        <w:rPr>
          <w:rFonts w:ascii="Times New Roman" w:hAnsi="Times New Roman" w:cs="Times New Roman"/>
          <w:lang w:val="en-US"/>
        </w:rPr>
        <w:t xml:space="preserve"> </w:t>
      </w:r>
      <w:r w:rsidR="004B186E" w:rsidRPr="00DF4D05">
        <w:rPr>
          <w:rFonts w:ascii="Times New Roman" w:hAnsi="Times New Roman" w:cs="Times New Roman"/>
          <w:color w:val="4472C4" w:themeColor="accent5"/>
          <w:lang w:val="en-US"/>
        </w:rPr>
        <w:t>(</w:t>
      </w:r>
      <w:r w:rsidR="004F5666" w:rsidRPr="00DF4D05">
        <w:rPr>
          <w:rFonts w:ascii="Times New Roman" w:hAnsi="Times New Roman" w:cs="Times New Roman"/>
          <w:color w:val="4472C4" w:themeColor="accent5"/>
          <w:lang w:val="en-US"/>
        </w:rPr>
        <w:t xml:space="preserve">Akbar, 2014; Prasetyo, 2018; Herawati, 2016 </w:t>
      </w:r>
      <w:r w:rsidR="004B186E" w:rsidRPr="00DF4D05">
        <w:rPr>
          <w:rFonts w:ascii="Times New Roman" w:hAnsi="Times New Roman" w:cs="Times New Roman"/>
          <w:color w:val="4472C4" w:themeColor="accent5"/>
          <w:lang w:val="en-US"/>
        </w:rPr>
        <w:t>)</w:t>
      </w:r>
      <w:r w:rsidRPr="00DF4D05">
        <w:rPr>
          <w:rFonts w:ascii="Times New Roman" w:hAnsi="Times New Roman" w:cs="Times New Roman"/>
          <w:lang w:val="id-ID"/>
        </w:rPr>
        <w:t>.</w:t>
      </w:r>
    </w:p>
    <w:p w14:paraId="1277EE38" w14:textId="77777777" w:rsidR="00E343C8" w:rsidRPr="00DF4D05" w:rsidRDefault="00E343C8" w:rsidP="00DF4D05">
      <w:pPr>
        <w:tabs>
          <w:tab w:val="left" w:pos="426"/>
        </w:tabs>
        <w:spacing w:after="0" w:line="276" w:lineRule="auto"/>
        <w:rPr>
          <w:rFonts w:ascii="Times New Roman" w:hAnsi="Times New Roman" w:cs="Times New Roman"/>
          <w:lang w:val="id-ID"/>
        </w:rPr>
      </w:pPr>
    </w:p>
    <w:p w14:paraId="1DFA9A2F" w14:textId="77777777" w:rsidR="00E35F44" w:rsidRPr="00DF4D05" w:rsidRDefault="00E35F44" w:rsidP="00DF4D05">
      <w:pPr>
        <w:spacing w:line="276" w:lineRule="auto"/>
        <w:jc w:val="both"/>
        <w:rPr>
          <w:rFonts w:ascii="Times New Roman" w:hAnsi="Times New Roman" w:cs="Times New Roman"/>
          <w:b/>
          <w:lang w:val="id-ID"/>
        </w:rPr>
      </w:pPr>
      <w:r w:rsidRPr="00DF4D05">
        <w:rPr>
          <w:rFonts w:ascii="Times New Roman" w:hAnsi="Times New Roman" w:cs="Times New Roman"/>
          <w:b/>
          <w:lang w:val="id-ID"/>
        </w:rPr>
        <w:t>RQ 3: Bagaimana tantangan dalam melakukan pelestarian cagar budaya di Indonesia?</w:t>
      </w:r>
    </w:p>
    <w:p w14:paraId="31F9CDA0" w14:textId="56DC0EE5" w:rsidR="00BD435B" w:rsidRPr="00DF4D05" w:rsidRDefault="00BD435B" w:rsidP="00DF4D05">
      <w:pPr>
        <w:spacing w:after="0" w:line="276" w:lineRule="auto"/>
        <w:jc w:val="both"/>
        <w:rPr>
          <w:rFonts w:ascii="Times New Roman" w:hAnsi="Times New Roman" w:cs="Times New Roman"/>
          <w:lang w:val="id-ID"/>
        </w:rPr>
      </w:pPr>
      <w:r w:rsidRPr="00DF4D05">
        <w:rPr>
          <w:rFonts w:ascii="Times New Roman" w:hAnsi="Times New Roman" w:cs="Times New Roman"/>
          <w:lang w:val="id-ID"/>
        </w:rPr>
        <w:t>Pelestarian cagar budaya tidak serta merta dapat berjalan dengan baik</w:t>
      </w:r>
      <w:r w:rsidR="00655138" w:rsidRPr="00DF4D05">
        <w:rPr>
          <w:rFonts w:ascii="Times New Roman" w:hAnsi="Times New Roman" w:cs="Times New Roman"/>
          <w:lang w:val="en-US"/>
        </w:rPr>
        <w:t xml:space="preserve"> </w:t>
      </w:r>
      <w:r w:rsidR="00655138" w:rsidRPr="00DF4D05">
        <w:rPr>
          <w:rFonts w:ascii="Times New Roman" w:hAnsi="Times New Roman" w:cs="Times New Roman"/>
          <w:color w:val="4472C4" w:themeColor="accent5"/>
          <w:lang w:val="en-US"/>
        </w:rPr>
        <w:t>(</w:t>
      </w:r>
      <w:r w:rsidR="00192104" w:rsidRPr="00DF4D05">
        <w:rPr>
          <w:rFonts w:ascii="Times New Roman" w:hAnsi="Times New Roman" w:cs="Times New Roman"/>
          <w:color w:val="4472C4" w:themeColor="accent5"/>
          <w:lang w:val="en-US"/>
        </w:rPr>
        <w:t xml:space="preserve">Kurnia, 2013; </w:t>
      </w:r>
      <w:r w:rsidR="004F5666" w:rsidRPr="00DF4D05">
        <w:rPr>
          <w:rFonts w:ascii="Times New Roman" w:hAnsi="Times New Roman" w:cs="Times New Roman"/>
          <w:color w:val="4472C4" w:themeColor="accent5"/>
          <w:lang w:val="en-US"/>
        </w:rPr>
        <w:t>Rosyadi, 201</w:t>
      </w:r>
      <w:r w:rsidR="00192104" w:rsidRPr="00DF4D05">
        <w:rPr>
          <w:rFonts w:ascii="Times New Roman" w:hAnsi="Times New Roman" w:cs="Times New Roman"/>
          <w:color w:val="4472C4" w:themeColor="accent5"/>
          <w:lang w:val="en-US"/>
        </w:rPr>
        <w:t>4; Herawati, 2016; Dhani, 2017</w:t>
      </w:r>
      <w:r w:rsidR="00655138" w:rsidRPr="00DF4D05">
        <w:rPr>
          <w:rFonts w:ascii="Times New Roman" w:hAnsi="Times New Roman" w:cs="Times New Roman"/>
          <w:color w:val="4472C4" w:themeColor="accent5"/>
          <w:lang w:val="en-US"/>
        </w:rPr>
        <w:t>)</w:t>
      </w:r>
      <w:r w:rsidRPr="00DF4D05">
        <w:rPr>
          <w:rFonts w:ascii="Times New Roman" w:hAnsi="Times New Roman" w:cs="Times New Roman"/>
          <w:lang w:val="id-ID"/>
        </w:rPr>
        <w:t xml:space="preserve">. Pada implementasinya, terdapat beberapa faktor yang kerap kali menjadi tantangan dalam pelestarian cagar budaya. Berdasarkan identifikasi pada artikel jurnal terseleksi, terdapat </w:t>
      </w:r>
      <w:r w:rsidR="00655138" w:rsidRPr="00DF4D05">
        <w:rPr>
          <w:rFonts w:ascii="Times New Roman" w:hAnsi="Times New Roman" w:cs="Times New Roman"/>
          <w:lang w:val="en-US"/>
        </w:rPr>
        <w:t>7 (</w:t>
      </w:r>
      <w:r w:rsidRPr="00DF4D05">
        <w:rPr>
          <w:rFonts w:ascii="Times New Roman" w:hAnsi="Times New Roman" w:cs="Times New Roman"/>
          <w:lang w:val="id-ID"/>
        </w:rPr>
        <w:t>tujuh</w:t>
      </w:r>
      <w:r w:rsidR="00655138" w:rsidRPr="00DF4D05">
        <w:rPr>
          <w:rFonts w:ascii="Times New Roman" w:hAnsi="Times New Roman" w:cs="Times New Roman"/>
          <w:lang w:val="en-US"/>
        </w:rPr>
        <w:t>)</w:t>
      </w:r>
      <w:r w:rsidRPr="00DF4D05">
        <w:rPr>
          <w:rFonts w:ascii="Times New Roman" w:hAnsi="Times New Roman" w:cs="Times New Roman"/>
          <w:lang w:val="id-ID"/>
        </w:rPr>
        <w:t xml:space="preserve"> faktor yang dinyatakan sebagai faktor yang menjadi tantangan dalam pelestarian cagar budaya. Ketujuh faktor tersebut adalah: kebijakan atau regulasi, terbatasnya sumberdaya anggaran, terbatasnya sumber daya ahli, rendahnya sinergitas stakeholder, minimnya kesadaran masyarakat setempat mengenai pentingnya pelestarian cagar budaya, tidak adanya dokumen yang memadahi mengenai cagar budaya yang bersangkutan dan faktor lingkungan.</w:t>
      </w:r>
    </w:p>
    <w:p w14:paraId="575230B7" w14:textId="77777777" w:rsidR="009F5F7C" w:rsidRPr="00DF4D05" w:rsidRDefault="009F5F7C" w:rsidP="00DF4D05">
      <w:pPr>
        <w:spacing w:line="276" w:lineRule="auto"/>
        <w:jc w:val="both"/>
        <w:rPr>
          <w:rFonts w:ascii="Times New Roman" w:hAnsi="Times New Roman" w:cs="Times New Roman"/>
          <w:lang w:val="id-ID"/>
        </w:rPr>
      </w:pPr>
    </w:p>
    <w:p w14:paraId="0723C229" w14:textId="1A3483D4" w:rsidR="00BD435B" w:rsidRPr="00DF4D05" w:rsidRDefault="00BD435B" w:rsidP="00DF4D05">
      <w:pPr>
        <w:spacing w:line="276" w:lineRule="auto"/>
        <w:jc w:val="both"/>
        <w:rPr>
          <w:rFonts w:ascii="Times New Roman" w:hAnsi="Times New Roman" w:cs="Times New Roman"/>
          <w:lang w:val="en-US"/>
        </w:rPr>
      </w:pPr>
      <w:r w:rsidRPr="00DF4D05">
        <w:rPr>
          <w:rFonts w:ascii="Times New Roman" w:hAnsi="Times New Roman" w:cs="Times New Roman"/>
          <w:lang w:val="id-ID"/>
        </w:rPr>
        <w:t xml:space="preserve">Adapun distribusi faktor yang menjadi tantangan dalam pelestarian cagar budaya dalam artikel jurnal terseleksi dapat dilihat pada </w:t>
      </w:r>
      <w:r w:rsidR="00655138" w:rsidRPr="00DF4D05">
        <w:rPr>
          <w:rFonts w:ascii="Times New Roman" w:hAnsi="Times New Roman" w:cs="Times New Roman"/>
          <w:lang w:val="en-US"/>
        </w:rPr>
        <w:t>Gambar 6.</w:t>
      </w:r>
    </w:p>
    <w:p w14:paraId="45530C1D" w14:textId="32468E7C" w:rsidR="00AA75F5" w:rsidRPr="00DF4D05" w:rsidRDefault="001774B5" w:rsidP="00DF4D05">
      <w:pPr>
        <w:spacing w:line="276" w:lineRule="auto"/>
        <w:jc w:val="center"/>
        <w:rPr>
          <w:rFonts w:ascii="Times New Roman" w:hAnsi="Times New Roman" w:cs="Times New Roman"/>
          <w:lang w:val="id-ID"/>
        </w:rPr>
      </w:pPr>
      <w:r w:rsidRPr="00DF4D05">
        <w:rPr>
          <w:rFonts w:ascii="Times New Roman" w:hAnsi="Times New Roman" w:cs="Times New Roman"/>
          <w:noProof/>
          <w:lang w:eastAsia="en-GB"/>
        </w:rPr>
        <w:drawing>
          <wp:inline distT="0" distB="0" distL="0" distR="0" wp14:anchorId="2EB72083" wp14:editId="6C326A99">
            <wp:extent cx="4359859" cy="255524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F1C97FA" w14:textId="37835B51" w:rsidR="001774B5" w:rsidRPr="00DF4D05" w:rsidRDefault="00BD05A4" w:rsidP="00DF4D05">
      <w:pPr>
        <w:spacing w:after="0" w:line="276" w:lineRule="auto"/>
        <w:jc w:val="center"/>
        <w:rPr>
          <w:rFonts w:ascii="Times New Roman" w:hAnsi="Times New Roman" w:cs="Times New Roman"/>
          <w:lang w:val="id-ID"/>
        </w:rPr>
      </w:pPr>
      <w:r w:rsidRPr="00DF4D05">
        <w:rPr>
          <w:rFonts w:ascii="Times New Roman" w:hAnsi="Times New Roman" w:cs="Times New Roman"/>
          <w:b/>
          <w:bCs/>
          <w:lang w:val="id-ID"/>
        </w:rPr>
        <w:t>Gambar 6.</w:t>
      </w:r>
      <w:r w:rsidRPr="00DF4D05">
        <w:rPr>
          <w:rFonts w:ascii="Times New Roman" w:hAnsi="Times New Roman" w:cs="Times New Roman"/>
          <w:lang w:val="id-ID"/>
        </w:rPr>
        <w:t xml:space="preserve"> Tantangan Pelestarian Cagar Budaya</w:t>
      </w:r>
    </w:p>
    <w:p w14:paraId="06FF5B3F" w14:textId="77777777" w:rsidR="00BD05A4" w:rsidRPr="00DF4D05" w:rsidRDefault="00BD05A4" w:rsidP="00DF4D05">
      <w:pPr>
        <w:spacing w:after="0" w:line="276" w:lineRule="auto"/>
        <w:jc w:val="center"/>
        <w:rPr>
          <w:rFonts w:ascii="Times New Roman" w:hAnsi="Times New Roman" w:cs="Times New Roman"/>
          <w:lang w:val="id-ID"/>
        </w:rPr>
      </w:pPr>
      <w:r w:rsidRPr="00DF4D05">
        <w:rPr>
          <w:rFonts w:ascii="Times New Roman" w:hAnsi="Times New Roman" w:cs="Times New Roman"/>
          <w:lang w:val="id-ID"/>
        </w:rPr>
        <w:t>Sumber: Hasil Olahan Penulis, 2019</w:t>
      </w:r>
    </w:p>
    <w:p w14:paraId="2758B0BB" w14:textId="77777777" w:rsidR="00AA75F5" w:rsidRPr="00DF4D05" w:rsidRDefault="00AA75F5" w:rsidP="00DF4D05">
      <w:pPr>
        <w:spacing w:line="276" w:lineRule="auto"/>
        <w:jc w:val="both"/>
        <w:rPr>
          <w:rFonts w:ascii="Times New Roman" w:hAnsi="Times New Roman" w:cs="Times New Roman"/>
          <w:lang w:val="en-US"/>
        </w:rPr>
      </w:pPr>
    </w:p>
    <w:p w14:paraId="0D5C2907" w14:textId="4C8BB983" w:rsidR="00485BA7" w:rsidRPr="00DF4D05" w:rsidRDefault="009D3899" w:rsidP="00DF4D05">
      <w:pPr>
        <w:spacing w:line="276" w:lineRule="auto"/>
        <w:jc w:val="both"/>
        <w:rPr>
          <w:rFonts w:ascii="Times New Roman" w:eastAsia="Times New Roman" w:hAnsi="Times New Roman" w:cs="Times New Roman"/>
          <w:color w:val="000000"/>
          <w:lang w:eastAsia="en-GB"/>
        </w:rPr>
      </w:pPr>
      <w:r w:rsidRPr="00DF4D05">
        <w:rPr>
          <w:rFonts w:ascii="Times New Roman" w:hAnsi="Times New Roman" w:cs="Times New Roman"/>
          <w:lang w:val="en-US"/>
        </w:rPr>
        <w:t>K</w:t>
      </w:r>
      <w:r w:rsidR="00E97D4E" w:rsidRPr="00DF4D05">
        <w:rPr>
          <w:rFonts w:ascii="Times New Roman" w:hAnsi="Times New Roman" w:cs="Times New Roman"/>
          <w:lang w:val="id-ID"/>
        </w:rPr>
        <w:t xml:space="preserve">ecenderungan artikel jurnal terseleksi menunjukan bahwa terbatasnya ahli dalam pelestarian cagar budaya menjadi tantangan utama. Hal tersebut ditunjukan oleh </w:t>
      </w:r>
      <w:r w:rsidRPr="00DF4D05">
        <w:rPr>
          <w:rFonts w:ascii="Times New Roman" w:hAnsi="Times New Roman" w:cs="Times New Roman"/>
          <w:lang w:val="en-US"/>
        </w:rPr>
        <w:t>7 (</w:t>
      </w:r>
      <w:r w:rsidR="00E97D4E" w:rsidRPr="00DF4D05">
        <w:rPr>
          <w:rFonts w:ascii="Times New Roman" w:hAnsi="Times New Roman" w:cs="Times New Roman"/>
          <w:lang w:val="id-ID"/>
        </w:rPr>
        <w:t>tujuh</w:t>
      </w:r>
      <w:r w:rsidRPr="00DF4D05">
        <w:rPr>
          <w:rFonts w:ascii="Times New Roman" w:hAnsi="Times New Roman" w:cs="Times New Roman"/>
          <w:lang w:val="en-US"/>
        </w:rPr>
        <w:t>)</w:t>
      </w:r>
      <w:r w:rsidR="00E97D4E" w:rsidRPr="00DF4D05">
        <w:rPr>
          <w:rFonts w:ascii="Times New Roman" w:hAnsi="Times New Roman" w:cs="Times New Roman"/>
          <w:lang w:val="id-ID"/>
        </w:rPr>
        <w:t xml:space="preserve"> artikel jurnal terseleksi</w:t>
      </w:r>
      <w:r w:rsidRPr="00DF4D05">
        <w:rPr>
          <w:rFonts w:ascii="Times New Roman" w:hAnsi="Times New Roman" w:cs="Times New Roman"/>
          <w:lang w:val="en-US"/>
        </w:rPr>
        <w:t xml:space="preserve"> (</w:t>
      </w:r>
      <w:r w:rsidR="00192104" w:rsidRPr="00DF4D05">
        <w:rPr>
          <w:rFonts w:ascii="Times New Roman" w:eastAsia="Times New Roman" w:hAnsi="Times New Roman" w:cs="Times New Roman"/>
          <w:color w:val="000000"/>
          <w:lang w:eastAsia="en-GB"/>
        </w:rPr>
        <w:t>S2, S8, S3; S12; S1; S10; S5</w:t>
      </w:r>
      <w:r w:rsidRPr="00DF4D05">
        <w:rPr>
          <w:rFonts w:ascii="Times New Roman" w:hAnsi="Times New Roman" w:cs="Times New Roman"/>
          <w:lang w:val="en-US"/>
        </w:rPr>
        <w:t>)</w:t>
      </w:r>
      <w:r w:rsidR="00E97D4E" w:rsidRPr="00DF4D05">
        <w:rPr>
          <w:rFonts w:ascii="Times New Roman" w:hAnsi="Times New Roman" w:cs="Times New Roman"/>
          <w:lang w:val="id-ID"/>
        </w:rPr>
        <w:t xml:space="preserve">. </w:t>
      </w:r>
      <w:r w:rsidRPr="00DF4D05">
        <w:rPr>
          <w:rFonts w:ascii="Times New Roman" w:hAnsi="Times New Roman" w:cs="Times New Roman"/>
          <w:lang w:val="en-US"/>
        </w:rPr>
        <w:t>F</w:t>
      </w:r>
      <w:r w:rsidR="00E97D4E" w:rsidRPr="00DF4D05">
        <w:rPr>
          <w:rFonts w:ascii="Times New Roman" w:hAnsi="Times New Roman" w:cs="Times New Roman"/>
          <w:lang w:val="id-ID"/>
        </w:rPr>
        <w:t>aktor</w:t>
      </w:r>
      <w:r w:rsidR="004F3C4E" w:rsidRPr="00DF4D05">
        <w:rPr>
          <w:rFonts w:ascii="Times New Roman" w:hAnsi="Times New Roman" w:cs="Times New Roman"/>
          <w:lang w:val="id-ID"/>
        </w:rPr>
        <w:t xml:space="preserve"> selanjutnya</w:t>
      </w:r>
      <w:r w:rsidR="00E97D4E" w:rsidRPr="00DF4D05">
        <w:rPr>
          <w:rFonts w:ascii="Times New Roman" w:hAnsi="Times New Roman" w:cs="Times New Roman"/>
          <w:lang w:val="id-ID"/>
        </w:rPr>
        <w:t xml:space="preserve"> yang menjadi tantangan pelestarian cagar budaya </w:t>
      </w:r>
      <w:r w:rsidR="004F3C4E" w:rsidRPr="00DF4D05">
        <w:rPr>
          <w:rFonts w:ascii="Times New Roman" w:hAnsi="Times New Roman" w:cs="Times New Roman"/>
          <w:lang w:val="id-ID"/>
        </w:rPr>
        <w:t xml:space="preserve">dengan nilai dari </w:t>
      </w:r>
      <w:r w:rsidRPr="00DF4D05">
        <w:rPr>
          <w:rFonts w:ascii="Times New Roman" w:hAnsi="Times New Roman" w:cs="Times New Roman"/>
          <w:lang w:val="en-US"/>
        </w:rPr>
        <w:t>5 (</w:t>
      </w:r>
      <w:r w:rsidR="004F3C4E" w:rsidRPr="00DF4D05">
        <w:rPr>
          <w:rFonts w:ascii="Times New Roman" w:hAnsi="Times New Roman" w:cs="Times New Roman"/>
          <w:lang w:val="id-ID"/>
        </w:rPr>
        <w:t>lima</w:t>
      </w:r>
      <w:r w:rsidRPr="00DF4D05">
        <w:rPr>
          <w:rFonts w:ascii="Times New Roman" w:hAnsi="Times New Roman" w:cs="Times New Roman"/>
          <w:lang w:val="en-US"/>
        </w:rPr>
        <w:t>)</w:t>
      </w:r>
      <w:r w:rsidR="004F3C4E" w:rsidRPr="00DF4D05">
        <w:rPr>
          <w:rFonts w:ascii="Times New Roman" w:hAnsi="Times New Roman" w:cs="Times New Roman"/>
          <w:lang w:val="id-ID"/>
        </w:rPr>
        <w:t xml:space="preserve"> jurnal terseleksi adalah faktor terbatasnya anggaran untuk melakukan pelestarian cagar budaya dan minimnya kesadaran masyarakat setempat mengenai pelestarian cagar budaya</w:t>
      </w:r>
      <w:r w:rsidRPr="00DF4D05">
        <w:rPr>
          <w:rFonts w:ascii="Times New Roman" w:hAnsi="Times New Roman" w:cs="Times New Roman"/>
          <w:lang w:val="en-US"/>
        </w:rPr>
        <w:t xml:space="preserve"> (</w:t>
      </w:r>
      <w:r w:rsidR="00192104" w:rsidRPr="00DF4D05">
        <w:rPr>
          <w:rFonts w:ascii="Times New Roman" w:eastAsia="Times New Roman" w:hAnsi="Times New Roman" w:cs="Times New Roman"/>
          <w:color w:val="000000"/>
          <w:lang w:eastAsia="en-GB"/>
        </w:rPr>
        <w:t>S2, S4, S11, S10; S8</w:t>
      </w:r>
      <w:r w:rsidRPr="00DF4D05">
        <w:rPr>
          <w:rFonts w:ascii="Times New Roman" w:hAnsi="Times New Roman" w:cs="Times New Roman"/>
          <w:lang w:val="en-US"/>
        </w:rPr>
        <w:t>)</w:t>
      </w:r>
      <w:r w:rsidR="004F3C4E" w:rsidRPr="00DF4D05">
        <w:rPr>
          <w:rFonts w:ascii="Times New Roman" w:hAnsi="Times New Roman" w:cs="Times New Roman"/>
          <w:lang w:val="id-ID"/>
        </w:rPr>
        <w:t xml:space="preserve">. Faktor rendahnya sinergi dari stakeholder dalam pelestarian cagar budaya termasuk faktor yang menjadi tantangan dan tercantum pada </w:t>
      </w:r>
      <w:r w:rsidRPr="00DF4D05">
        <w:rPr>
          <w:rFonts w:ascii="Times New Roman" w:hAnsi="Times New Roman" w:cs="Times New Roman"/>
          <w:lang w:val="en-US"/>
        </w:rPr>
        <w:t>4 (</w:t>
      </w:r>
      <w:r w:rsidR="004F3C4E" w:rsidRPr="00DF4D05">
        <w:rPr>
          <w:rFonts w:ascii="Times New Roman" w:hAnsi="Times New Roman" w:cs="Times New Roman"/>
          <w:lang w:val="id-ID"/>
        </w:rPr>
        <w:t>empat</w:t>
      </w:r>
      <w:r w:rsidRPr="00DF4D05">
        <w:rPr>
          <w:rFonts w:ascii="Times New Roman" w:hAnsi="Times New Roman" w:cs="Times New Roman"/>
          <w:lang w:val="en-US"/>
        </w:rPr>
        <w:t>)</w:t>
      </w:r>
      <w:r w:rsidR="004F3C4E" w:rsidRPr="00DF4D05">
        <w:rPr>
          <w:rFonts w:ascii="Times New Roman" w:hAnsi="Times New Roman" w:cs="Times New Roman"/>
          <w:lang w:val="id-ID"/>
        </w:rPr>
        <w:t xml:space="preserve"> artikel jurnal terseleksi</w:t>
      </w:r>
      <w:r w:rsidRPr="00DF4D05">
        <w:rPr>
          <w:rFonts w:ascii="Times New Roman" w:hAnsi="Times New Roman" w:cs="Times New Roman"/>
          <w:lang w:val="en-US"/>
        </w:rPr>
        <w:t xml:space="preserve"> (</w:t>
      </w:r>
      <w:r w:rsidR="00192104" w:rsidRPr="00DF4D05">
        <w:rPr>
          <w:rFonts w:ascii="Times New Roman" w:eastAsia="Times New Roman" w:hAnsi="Times New Roman" w:cs="Times New Roman"/>
          <w:color w:val="000000"/>
          <w:lang w:eastAsia="en-GB"/>
        </w:rPr>
        <w:t>S10; S4, S12, S5</w:t>
      </w:r>
      <w:r w:rsidRPr="00DF4D05">
        <w:rPr>
          <w:rFonts w:ascii="Times New Roman" w:hAnsi="Times New Roman" w:cs="Times New Roman"/>
          <w:lang w:val="en-US"/>
        </w:rPr>
        <w:t>)</w:t>
      </w:r>
      <w:r w:rsidR="004F3C4E" w:rsidRPr="00DF4D05">
        <w:rPr>
          <w:rFonts w:ascii="Times New Roman" w:hAnsi="Times New Roman" w:cs="Times New Roman"/>
          <w:lang w:val="id-ID"/>
        </w:rPr>
        <w:t xml:space="preserve">. </w:t>
      </w:r>
      <w:r w:rsidR="00485BA7" w:rsidRPr="00DF4D05">
        <w:rPr>
          <w:rFonts w:ascii="Times New Roman" w:hAnsi="Times New Roman" w:cs="Times New Roman"/>
          <w:lang w:val="id-ID"/>
        </w:rPr>
        <w:t>F</w:t>
      </w:r>
      <w:r w:rsidR="004F3C4E" w:rsidRPr="00DF4D05">
        <w:rPr>
          <w:rFonts w:ascii="Times New Roman" w:hAnsi="Times New Roman" w:cs="Times New Roman"/>
          <w:lang w:val="id-ID"/>
        </w:rPr>
        <w:t>aktor tidak adanya regulasi</w:t>
      </w:r>
      <w:r w:rsidR="00485BA7" w:rsidRPr="00DF4D05">
        <w:rPr>
          <w:rFonts w:ascii="Times New Roman" w:hAnsi="Times New Roman" w:cs="Times New Roman"/>
          <w:lang w:val="id-ID"/>
        </w:rPr>
        <w:t xml:space="preserve"> </w:t>
      </w:r>
      <w:r w:rsidR="004F3C4E" w:rsidRPr="00DF4D05">
        <w:rPr>
          <w:rFonts w:ascii="Times New Roman" w:hAnsi="Times New Roman" w:cs="Times New Roman"/>
          <w:lang w:val="id-ID"/>
        </w:rPr>
        <w:t>atau kebijakan yang jelas mengenai pelestarian cagar budaya, terutama pada daerah menjadi</w:t>
      </w:r>
      <w:r w:rsidR="00485BA7" w:rsidRPr="00DF4D05">
        <w:rPr>
          <w:rFonts w:ascii="Times New Roman" w:hAnsi="Times New Roman" w:cs="Times New Roman"/>
          <w:lang w:val="id-ID"/>
        </w:rPr>
        <w:t xml:space="preserve"> tantangan dan tercantum pada</w:t>
      </w:r>
      <w:r w:rsidRPr="00DF4D05">
        <w:rPr>
          <w:rFonts w:ascii="Times New Roman" w:hAnsi="Times New Roman" w:cs="Times New Roman"/>
          <w:lang w:val="en-US"/>
        </w:rPr>
        <w:t xml:space="preserve"> 3 (</w:t>
      </w:r>
      <w:r w:rsidR="00485BA7" w:rsidRPr="00DF4D05">
        <w:rPr>
          <w:rFonts w:ascii="Times New Roman" w:hAnsi="Times New Roman" w:cs="Times New Roman"/>
          <w:lang w:val="id-ID"/>
        </w:rPr>
        <w:t>tiga</w:t>
      </w:r>
      <w:r w:rsidRPr="00DF4D05">
        <w:rPr>
          <w:rFonts w:ascii="Times New Roman" w:hAnsi="Times New Roman" w:cs="Times New Roman"/>
          <w:lang w:val="en-US"/>
        </w:rPr>
        <w:t>)</w:t>
      </w:r>
      <w:r w:rsidR="00485BA7" w:rsidRPr="00DF4D05">
        <w:rPr>
          <w:rFonts w:ascii="Times New Roman" w:hAnsi="Times New Roman" w:cs="Times New Roman"/>
          <w:lang w:val="id-ID"/>
        </w:rPr>
        <w:t xml:space="preserve"> artikel jurnal terseleksi</w:t>
      </w:r>
      <w:r w:rsidRPr="00DF4D05">
        <w:rPr>
          <w:rFonts w:ascii="Times New Roman" w:hAnsi="Times New Roman" w:cs="Times New Roman"/>
          <w:lang w:val="en-US"/>
        </w:rPr>
        <w:t xml:space="preserve"> (</w:t>
      </w:r>
      <w:r w:rsidR="00192104" w:rsidRPr="00DF4D05">
        <w:rPr>
          <w:rFonts w:ascii="Times New Roman" w:eastAsia="Times New Roman" w:hAnsi="Times New Roman" w:cs="Times New Roman"/>
          <w:color w:val="000000"/>
          <w:lang w:eastAsia="en-GB"/>
        </w:rPr>
        <w:t>S1; S8; S4</w:t>
      </w:r>
      <w:r w:rsidRPr="00DF4D05">
        <w:rPr>
          <w:rFonts w:ascii="Times New Roman" w:hAnsi="Times New Roman" w:cs="Times New Roman"/>
          <w:lang w:val="en-US"/>
        </w:rPr>
        <w:t>)</w:t>
      </w:r>
      <w:r w:rsidR="00485BA7" w:rsidRPr="00DF4D05">
        <w:rPr>
          <w:rFonts w:ascii="Times New Roman" w:hAnsi="Times New Roman" w:cs="Times New Roman"/>
          <w:lang w:val="id-ID"/>
        </w:rPr>
        <w:t xml:space="preserve">. Selanjutnya, faktor lingkungan dan faktor tidak tersedianya dokumen mengenai cagar budaya yang bersangkutan menjadi tantangan dalam pelestarian cagar budaya dan masing-masing tercantum pada </w:t>
      </w:r>
      <w:r w:rsidRPr="00DF4D05">
        <w:rPr>
          <w:rFonts w:ascii="Times New Roman" w:hAnsi="Times New Roman" w:cs="Times New Roman"/>
          <w:lang w:val="en-US"/>
        </w:rPr>
        <w:t>2 (</w:t>
      </w:r>
      <w:r w:rsidR="00485BA7" w:rsidRPr="00DF4D05">
        <w:rPr>
          <w:rFonts w:ascii="Times New Roman" w:hAnsi="Times New Roman" w:cs="Times New Roman"/>
          <w:lang w:val="id-ID"/>
        </w:rPr>
        <w:t>dua</w:t>
      </w:r>
      <w:r w:rsidRPr="00DF4D05">
        <w:rPr>
          <w:rFonts w:ascii="Times New Roman" w:hAnsi="Times New Roman" w:cs="Times New Roman"/>
          <w:lang w:val="en-US"/>
        </w:rPr>
        <w:t>)</w:t>
      </w:r>
      <w:r w:rsidR="00485BA7" w:rsidRPr="00DF4D05">
        <w:rPr>
          <w:rFonts w:ascii="Times New Roman" w:hAnsi="Times New Roman" w:cs="Times New Roman"/>
          <w:lang w:val="id-ID"/>
        </w:rPr>
        <w:t xml:space="preserve"> artikel jurnal terseleksi.</w:t>
      </w:r>
    </w:p>
    <w:p w14:paraId="239E9A4E" w14:textId="77777777" w:rsidR="00112E0F" w:rsidRPr="00DF4D05" w:rsidRDefault="00112E0F" w:rsidP="00DF4D05">
      <w:pPr>
        <w:spacing w:line="276" w:lineRule="auto"/>
        <w:jc w:val="both"/>
        <w:rPr>
          <w:rFonts w:ascii="Times New Roman" w:hAnsi="Times New Roman" w:cs="Times New Roman"/>
          <w:b/>
          <w:lang w:val="id-ID"/>
        </w:rPr>
      </w:pPr>
    </w:p>
    <w:p w14:paraId="169274FC" w14:textId="77777777" w:rsidR="00E35F44" w:rsidRPr="00DF4D05" w:rsidRDefault="00E35F44" w:rsidP="00DF4D05">
      <w:pPr>
        <w:spacing w:line="276" w:lineRule="auto"/>
        <w:jc w:val="both"/>
        <w:rPr>
          <w:rFonts w:ascii="Times New Roman" w:hAnsi="Times New Roman" w:cs="Times New Roman"/>
          <w:b/>
          <w:lang w:val="id-ID"/>
        </w:rPr>
      </w:pPr>
      <w:r w:rsidRPr="00DF4D05">
        <w:rPr>
          <w:rFonts w:ascii="Times New Roman" w:hAnsi="Times New Roman" w:cs="Times New Roman"/>
          <w:b/>
          <w:lang w:val="id-ID"/>
        </w:rPr>
        <w:t>RQ 4: Apa saja bentuk arsip yang mendukung dalam pelestarian cagar budaya di Indonesia?</w:t>
      </w:r>
    </w:p>
    <w:p w14:paraId="0B9EA870" w14:textId="184614B1" w:rsidR="00B6630D" w:rsidRPr="00DF4D05" w:rsidRDefault="0064070B" w:rsidP="00DF4D05">
      <w:pPr>
        <w:spacing w:line="276" w:lineRule="auto"/>
        <w:jc w:val="both"/>
        <w:rPr>
          <w:rFonts w:ascii="Times New Roman" w:hAnsi="Times New Roman" w:cs="Times New Roman"/>
          <w:lang w:val="id-ID"/>
        </w:rPr>
      </w:pPr>
      <w:r w:rsidRPr="00DF4D05">
        <w:rPr>
          <w:rFonts w:ascii="Times New Roman" w:hAnsi="Times New Roman" w:cs="Times New Roman"/>
          <w:lang w:val="id-ID"/>
        </w:rPr>
        <w:t xml:space="preserve">Penggunaan arsip dalam pelestarian cagar budaya tidak tercantum pada seluruh artikel jurnal terseleksi. </w:t>
      </w:r>
      <w:r w:rsidR="0032796D" w:rsidRPr="00DF4D05">
        <w:rPr>
          <w:rFonts w:ascii="Times New Roman" w:hAnsi="Times New Roman" w:cs="Times New Roman"/>
          <w:lang w:val="id-ID"/>
        </w:rPr>
        <w:t xml:space="preserve">Berdasarkan review pada artikel jurnal terseleksi, terdapat </w:t>
      </w:r>
      <w:r w:rsidR="00627297" w:rsidRPr="00DF4D05">
        <w:rPr>
          <w:rFonts w:ascii="Times New Roman" w:hAnsi="Times New Roman" w:cs="Times New Roman"/>
          <w:lang w:val="en-US"/>
        </w:rPr>
        <w:t>2 (</w:t>
      </w:r>
      <w:r w:rsidR="0032796D" w:rsidRPr="00DF4D05">
        <w:rPr>
          <w:rFonts w:ascii="Times New Roman" w:hAnsi="Times New Roman" w:cs="Times New Roman"/>
          <w:lang w:val="id-ID"/>
        </w:rPr>
        <w:t>dua</w:t>
      </w:r>
      <w:r w:rsidR="00627297" w:rsidRPr="00DF4D05">
        <w:rPr>
          <w:rFonts w:ascii="Times New Roman" w:hAnsi="Times New Roman" w:cs="Times New Roman"/>
          <w:lang w:val="en-US"/>
        </w:rPr>
        <w:t>)</w:t>
      </w:r>
      <w:r w:rsidR="0032796D" w:rsidRPr="00DF4D05">
        <w:rPr>
          <w:rFonts w:ascii="Times New Roman" w:hAnsi="Times New Roman" w:cs="Times New Roman"/>
          <w:lang w:val="id-ID"/>
        </w:rPr>
        <w:t xml:space="preserve"> bentuk arsip yang dapat digunakan dalam pelestarian cagar budaya, yaitu: </w:t>
      </w:r>
      <w:r w:rsidR="00627297" w:rsidRPr="00DF4D05">
        <w:rPr>
          <w:rFonts w:ascii="Times New Roman" w:hAnsi="Times New Roman" w:cs="Times New Roman"/>
          <w:lang w:val="en-US"/>
        </w:rPr>
        <w:t xml:space="preserve">1) </w:t>
      </w:r>
      <w:r w:rsidR="0032796D" w:rsidRPr="00DF4D05">
        <w:rPr>
          <w:rFonts w:ascii="Times New Roman" w:hAnsi="Times New Roman" w:cs="Times New Roman"/>
          <w:lang w:val="id-ID"/>
        </w:rPr>
        <w:t xml:space="preserve">regulasi atau kebijakan mengenai pelestarian </w:t>
      </w:r>
      <w:r w:rsidR="00CD4E6A" w:rsidRPr="00DF4D05">
        <w:rPr>
          <w:rFonts w:ascii="Times New Roman" w:hAnsi="Times New Roman" w:cs="Times New Roman"/>
          <w:lang w:val="id-ID"/>
        </w:rPr>
        <w:t>cagar budaya</w:t>
      </w:r>
      <w:r w:rsidR="00627297" w:rsidRPr="00DF4D05">
        <w:rPr>
          <w:rFonts w:ascii="Times New Roman" w:hAnsi="Times New Roman" w:cs="Times New Roman"/>
          <w:lang w:val="en-US"/>
        </w:rPr>
        <w:t xml:space="preserve">, </w:t>
      </w:r>
      <w:r w:rsidR="00B669B6" w:rsidRPr="00DF4D05">
        <w:rPr>
          <w:rFonts w:ascii="Times New Roman" w:hAnsi="Times New Roman" w:cs="Times New Roman"/>
          <w:lang w:val="id-ID"/>
        </w:rPr>
        <w:t xml:space="preserve">dan </w:t>
      </w:r>
      <w:r w:rsidR="00627297" w:rsidRPr="00DF4D05">
        <w:rPr>
          <w:rFonts w:ascii="Times New Roman" w:hAnsi="Times New Roman" w:cs="Times New Roman"/>
          <w:lang w:val="en-US"/>
        </w:rPr>
        <w:t xml:space="preserve">2) </w:t>
      </w:r>
      <w:r w:rsidR="00B669B6" w:rsidRPr="00DF4D05">
        <w:rPr>
          <w:rFonts w:ascii="Times New Roman" w:hAnsi="Times New Roman" w:cs="Times New Roman"/>
          <w:lang w:val="id-ID"/>
        </w:rPr>
        <w:t xml:space="preserve">dokumen yang berisikan informasi mengenai situs cagar budaya yang bersangkutan. Pada </w:t>
      </w:r>
      <w:r w:rsidR="00627297" w:rsidRPr="00DF4D05">
        <w:rPr>
          <w:rFonts w:ascii="Times New Roman" w:hAnsi="Times New Roman" w:cs="Times New Roman"/>
          <w:lang w:val="en-US"/>
        </w:rPr>
        <w:t>Gambar 7</w:t>
      </w:r>
      <w:r w:rsidR="00B669B6" w:rsidRPr="00DF4D05">
        <w:rPr>
          <w:rFonts w:ascii="Times New Roman" w:hAnsi="Times New Roman" w:cs="Times New Roman"/>
          <w:lang w:val="id-ID"/>
        </w:rPr>
        <w:t>, dapat dilihat distribusi penggunaan arsip dalam pelestarian cagar budaya.</w:t>
      </w:r>
    </w:p>
    <w:p w14:paraId="2A414838" w14:textId="3E5A6DF1" w:rsidR="00AA75F5" w:rsidRPr="00DF4D05" w:rsidRDefault="00BD05A4" w:rsidP="00DF4D05">
      <w:pPr>
        <w:spacing w:line="276" w:lineRule="auto"/>
        <w:jc w:val="center"/>
        <w:rPr>
          <w:rFonts w:ascii="Times New Roman" w:hAnsi="Times New Roman" w:cs="Times New Roman"/>
          <w:lang w:val="id-ID"/>
        </w:rPr>
      </w:pPr>
      <w:r w:rsidRPr="00DF4D05">
        <w:rPr>
          <w:rFonts w:ascii="Times New Roman" w:hAnsi="Times New Roman" w:cs="Times New Roman"/>
          <w:noProof/>
          <w:lang w:eastAsia="en-GB"/>
        </w:rPr>
        <w:drawing>
          <wp:inline distT="0" distB="0" distL="0" distR="0" wp14:anchorId="055B21C1" wp14:editId="2E387BDC">
            <wp:extent cx="4841146" cy="2575775"/>
            <wp:effectExtent l="0" t="0" r="0" b="254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085BD03" w14:textId="07A04344" w:rsidR="00BD05A4" w:rsidRPr="00DF4D05" w:rsidRDefault="00BD05A4" w:rsidP="00DF4D05">
      <w:pPr>
        <w:spacing w:after="0" w:line="276" w:lineRule="auto"/>
        <w:jc w:val="center"/>
        <w:rPr>
          <w:rFonts w:ascii="Times New Roman" w:hAnsi="Times New Roman" w:cs="Times New Roman"/>
          <w:lang w:val="id-ID"/>
        </w:rPr>
      </w:pPr>
      <w:r w:rsidRPr="00DF4D05">
        <w:rPr>
          <w:rFonts w:ascii="Times New Roman" w:hAnsi="Times New Roman" w:cs="Times New Roman"/>
          <w:b/>
          <w:bCs/>
          <w:lang w:val="id-ID"/>
        </w:rPr>
        <w:t>Gambar 7.</w:t>
      </w:r>
      <w:r w:rsidRPr="00DF4D05">
        <w:rPr>
          <w:rFonts w:ascii="Times New Roman" w:hAnsi="Times New Roman" w:cs="Times New Roman"/>
          <w:lang w:val="id-ID"/>
        </w:rPr>
        <w:t xml:space="preserve"> Bentuk Arsip dalam Pelestarian Cagar Budaya</w:t>
      </w:r>
    </w:p>
    <w:p w14:paraId="55B10703" w14:textId="77777777" w:rsidR="00BD05A4" w:rsidRPr="00DF4D05" w:rsidRDefault="00BD05A4" w:rsidP="00DF4D05">
      <w:pPr>
        <w:spacing w:after="0" w:line="276" w:lineRule="auto"/>
        <w:jc w:val="center"/>
        <w:rPr>
          <w:rFonts w:ascii="Times New Roman" w:hAnsi="Times New Roman" w:cs="Times New Roman"/>
          <w:lang w:val="id-ID"/>
        </w:rPr>
      </w:pPr>
      <w:r w:rsidRPr="00DF4D05">
        <w:rPr>
          <w:rFonts w:ascii="Times New Roman" w:hAnsi="Times New Roman" w:cs="Times New Roman"/>
          <w:lang w:val="id-ID"/>
        </w:rPr>
        <w:t>Sumber: Hasil Olahan Penulis, 2019</w:t>
      </w:r>
    </w:p>
    <w:p w14:paraId="7B07583E" w14:textId="77777777" w:rsidR="00AA75F5" w:rsidRPr="00DF4D05" w:rsidRDefault="00AA75F5" w:rsidP="00DF4D05">
      <w:pPr>
        <w:spacing w:line="276" w:lineRule="auto"/>
        <w:jc w:val="both"/>
        <w:rPr>
          <w:rFonts w:ascii="Times New Roman" w:hAnsi="Times New Roman" w:cs="Times New Roman"/>
          <w:lang w:val="id-ID"/>
        </w:rPr>
      </w:pPr>
    </w:p>
    <w:p w14:paraId="0366DFBA" w14:textId="0BB6B340" w:rsidR="00B669B6" w:rsidRPr="00DF4D05" w:rsidRDefault="00B669B6" w:rsidP="00DF4D05">
      <w:pPr>
        <w:spacing w:line="276" w:lineRule="auto"/>
        <w:jc w:val="both"/>
        <w:rPr>
          <w:rFonts w:ascii="Times New Roman" w:eastAsia="Times New Roman" w:hAnsi="Times New Roman" w:cs="Times New Roman"/>
          <w:color w:val="000000"/>
          <w:lang w:eastAsia="en-GB"/>
        </w:rPr>
      </w:pPr>
      <w:r w:rsidRPr="00DF4D05">
        <w:rPr>
          <w:rFonts w:ascii="Times New Roman" w:hAnsi="Times New Roman" w:cs="Times New Roman"/>
          <w:lang w:val="id-ID"/>
        </w:rPr>
        <w:t xml:space="preserve">Sebanyak </w:t>
      </w:r>
      <w:r w:rsidR="00CD3B19" w:rsidRPr="00DF4D05">
        <w:rPr>
          <w:rFonts w:ascii="Times New Roman" w:hAnsi="Times New Roman" w:cs="Times New Roman"/>
          <w:lang w:val="en-US"/>
        </w:rPr>
        <w:t>9 (</w:t>
      </w:r>
      <w:r w:rsidRPr="00DF4D05">
        <w:rPr>
          <w:rFonts w:ascii="Times New Roman" w:hAnsi="Times New Roman" w:cs="Times New Roman"/>
          <w:lang w:val="id-ID"/>
        </w:rPr>
        <w:t>sembilan</w:t>
      </w:r>
      <w:r w:rsidR="00CD3B19" w:rsidRPr="00DF4D05">
        <w:rPr>
          <w:rFonts w:ascii="Times New Roman" w:hAnsi="Times New Roman" w:cs="Times New Roman"/>
          <w:lang w:val="en-US"/>
        </w:rPr>
        <w:t>)</w:t>
      </w:r>
      <w:r w:rsidRPr="00DF4D05">
        <w:rPr>
          <w:rFonts w:ascii="Times New Roman" w:hAnsi="Times New Roman" w:cs="Times New Roman"/>
          <w:lang w:val="id-ID"/>
        </w:rPr>
        <w:t xml:space="preserve"> artikel jurnal terseleksi menggunakan arsip berupa kebijakan atau regulasi dalam pelestarian cagar budaya sebagai acuan</w:t>
      </w:r>
      <w:r w:rsidR="00CD3B19" w:rsidRPr="00DF4D05">
        <w:rPr>
          <w:rFonts w:ascii="Times New Roman" w:hAnsi="Times New Roman" w:cs="Times New Roman"/>
          <w:lang w:val="en-US"/>
        </w:rPr>
        <w:t xml:space="preserve"> (</w:t>
      </w:r>
      <w:r w:rsidR="00D47115" w:rsidRPr="00DF4D05">
        <w:rPr>
          <w:rFonts w:ascii="Times New Roman" w:hAnsi="Times New Roman" w:cs="Times New Roman"/>
          <w:lang w:val="en-US"/>
        </w:rPr>
        <w:t>S1, S2, S4, S7, S8, S9, S10, S11, S12</w:t>
      </w:r>
      <w:r w:rsidR="00CD3B19" w:rsidRPr="00DF4D05">
        <w:rPr>
          <w:rFonts w:ascii="Times New Roman" w:hAnsi="Times New Roman" w:cs="Times New Roman"/>
          <w:lang w:val="en-US"/>
        </w:rPr>
        <w:t>)</w:t>
      </w:r>
      <w:r w:rsidRPr="00DF4D05">
        <w:rPr>
          <w:rFonts w:ascii="Times New Roman" w:hAnsi="Times New Roman" w:cs="Times New Roman"/>
          <w:lang w:val="id-ID"/>
        </w:rPr>
        <w:t xml:space="preserve">. Beberapa regulasi yang umum digunakan dalam artikel jurnal terseleksi diantaranya adalah: Undang-Undang No. 11 Tahun 2010 tentang Cagar Budaya dan peraturan daerah setempat mengenai pelestarian cagar budaya. </w:t>
      </w:r>
      <w:r w:rsidR="0057165B" w:rsidRPr="00DF4D05">
        <w:rPr>
          <w:rFonts w:ascii="Times New Roman" w:hAnsi="Times New Roman" w:cs="Times New Roman"/>
          <w:lang w:val="id-ID"/>
        </w:rPr>
        <w:t xml:space="preserve">Lebih lanjut, terdapat </w:t>
      </w:r>
      <w:r w:rsidR="00CD3B19" w:rsidRPr="00DF4D05">
        <w:rPr>
          <w:rFonts w:ascii="Times New Roman" w:hAnsi="Times New Roman" w:cs="Times New Roman"/>
          <w:lang w:val="en-US"/>
        </w:rPr>
        <w:t>4 (</w:t>
      </w:r>
      <w:r w:rsidR="0057165B" w:rsidRPr="00DF4D05">
        <w:rPr>
          <w:rFonts w:ascii="Times New Roman" w:hAnsi="Times New Roman" w:cs="Times New Roman"/>
          <w:lang w:val="id-ID"/>
        </w:rPr>
        <w:t>empat</w:t>
      </w:r>
      <w:r w:rsidR="00CD3B19" w:rsidRPr="00DF4D05">
        <w:rPr>
          <w:rFonts w:ascii="Times New Roman" w:hAnsi="Times New Roman" w:cs="Times New Roman"/>
          <w:lang w:val="en-US"/>
        </w:rPr>
        <w:t>)</w:t>
      </w:r>
      <w:r w:rsidR="0057165B" w:rsidRPr="00DF4D05">
        <w:rPr>
          <w:rFonts w:ascii="Times New Roman" w:hAnsi="Times New Roman" w:cs="Times New Roman"/>
          <w:lang w:val="id-ID"/>
        </w:rPr>
        <w:t xml:space="preserve"> artikel jurnal terseleksi yang menunjukan penggunaan arsip</w:t>
      </w:r>
      <w:r w:rsidR="00ED0B63" w:rsidRPr="00DF4D05">
        <w:rPr>
          <w:rFonts w:ascii="Times New Roman" w:hAnsi="Times New Roman" w:cs="Times New Roman"/>
          <w:lang w:val="id-ID"/>
        </w:rPr>
        <w:t xml:space="preserve"> dokumen</w:t>
      </w:r>
      <w:r w:rsidR="0057165B" w:rsidRPr="00DF4D05">
        <w:rPr>
          <w:rFonts w:ascii="Times New Roman" w:hAnsi="Times New Roman" w:cs="Times New Roman"/>
          <w:lang w:val="id-ID"/>
        </w:rPr>
        <w:t xml:space="preserve"> dalam pelestarian cagar budaya</w:t>
      </w:r>
      <w:r w:rsidR="00CD3B19" w:rsidRPr="00DF4D05">
        <w:rPr>
          <w:rFonts w:ascii="Times New Roman" w:hAnsi="Times New Roman" w:cs="Times New Roman"/>
          <w:lang w:val="en-US"/>
        </w:rPr>
        <w:t xml:space="preserve"> (</w:t>
      </w:r>
      <w:r w:rsidR="00D47115" w:rsidRPr="00DF4D05">
        <w:rPr>
          <w:rFonts w:ascii="Times New Roman" w:eastAsia="Times New Roman" w:hAnsi="Times New Roman" w:cs="Times New Roman"/>
          <w:color w:val="000000"/>
          <w:lang w:eastAsia="en-GB"/>
        </w:rPr>
        <w:t>S6, S8, S10, S13</w:t>
      </w:r>
      <w:r w:rsidR="00CD3B19" w:rsidRPr="00DF4D05">
        <w:rPr>
          <w:rFonts w:ascii="Times New Roman" w:hAnsi="Times New Roman" w:cs="Times New Roman"/>
          <w:lang w:val="en-US"/>
        </w:rPr>
        <w:t>)</w:t>
      </w:r>
      <w:r w:rsidR="0057165B" w:rsidRPr="00DF4D05">
        <w:rPr>
          <w:rFonts w:ascii="Times New Roman" w:hAnsi="Times New Roman" w:cs="Times New Roman"/>
          <w:lang w:val="id-ID"/>
        </w:rPr>
        <w:t xml:space="preserve">. Adapun bentuk arsip yang dapat digunakan, diantaranya adalah: </w:t>
      </w:r>
      <w:r w:rsidR="005503BA" w:rsidRPr="00DF4D05">
        <w:rPr>
          <w:rFonts w:ascii="Times New Roman" w:hAnsi="Times New Roman" w:cs="Times New Roman"/>
          <w:lang w:val="id-ID"/>
        </w:rPr>
        <w:t xml:space="preserve">foto, laporan penelitian, buku referensi, flyer, poster, </w:t>
      </w:r>
      <w:r w:rsidR="00ED0B63" w:rsidRPr="00DF4D05">
        <w:rPr>
          <w:rFonts w:ascii="Times New Roman" w:hAnsi="Times New Roman" w:cs="Times New Roman"/>
          <w:lang w:val="id-ID"/>
        </w:rPr>
        <w:t xml:space="preserve">memoranda kebijakan, paper isu kebijakan, ringkasan eksekutif, appendix, pengumuman berita, dan kinerja kebijakan. Sedangkan </w:t>
      </w:r>
      <w:r w:rsidR="00CD3B19" w:rsidRPr="00DF4D05">
        <w:rPr>
          <w:rFonts w:ascii="Times New Roman" w:hAnsi="Times New Roman" w:cs="Times New Roman"/>
          <w:lang w:val="en-US"/>
        </w:rPr>
        <w:t>2 (</w:t>
      </w:r>
      <w:r w:rsidR="00ED0B63" w:rsidRPr="00DF4D05">
        <w:rPr>
          <w:rFonts w:ascii="Times New Roman" w:hAnsi="Times New Roman" w:cs="Times New Roman"/>
          <w:lang w:val="id-ID"/>
        </w:rPr>
        <w:t>dua</w:t>
      </w:r>
      <w:r w:rsidR="00CD3B19" w:rsidRPr="00DF4D05">
        <w:rPr>
          <w:rFonts w:ascii="Times New Roman" w:hAnsi="Times New Roman" w:cs="Times New Roman"/>
          <w:lang w:val="en-US"/>
        </w:rPr>
        <w:t>)</w:t>
      </w:r>
      <w:r w:rsidR="00ED0B63" w:rsidRPr="00DF4D05">
        <w:rPr>
          <w:rFonts w:ascii="Times New Roman" w:hAnsi="Times New Roman" w:cs="Times New Roman"/>
          <w:lang w:val="id-ID"/>
        </w:rPr>
        <w:t xml:space="preserve"> artikel jurnal terseleksi lainnya, tidak menunjukan penggunaan arsip dalam pelestarian cagar budaya</w:t>
      </w:r>
      <w:r w:rsidR="00CD3B19" w:rsidRPr="00DF4D05">
        <w:rPr>
          <w:rFonts w:ascii="Times New Roman" w:hAnsi="Times New Roman" w:cs="Times New Roman"/>
          <w:lang w:val="en-US"/>
        </w:rPr>
        <w:t xml:space="preserve"> (</w:t>
      </w:r>
      <w:r w:rsidR="00D47115" w:rsidRPr="00DF4D05">
        <w:rPr>
          <w:rFonts w:ascii="Times New Roman" w:eastAsia="Times New Roman" w:hAnsi="Times New Roman" w:cs="Times New Roman"/>
          <w:color w:val="000000"/>
          <w:lang w:eastAsia="en-GB"/>
        </w:rPr>
        <w:t>S3, S5</w:t>
      </w:r>
      <w:r w:rsidR="00CD3B19" w:rsidRPr="00DF4D05">
        <w:rPr>
          <w:rFonts w:ascii="Times New Roman" w:hAnsi="Times New Roman" w:cs="Times New Roman"/>
          <w:lang w:val="en-US"/>
        </w:rPr>
        <w:t>)</w:t>
      </w:r>
      <w:r w:rsidR="00ED0B63" w:rsidRPr="00DF4D05">
        <w:rPr>
          <w:rFonts w:ascii="Times New Roman" w:hAnsi="Times New Roman" w:cs="Times New Roman"/>
          <w:lang w:val="id-ID"/>
        </w:rPr>
        <w:t>.</w:t>
      </w:r>
    </w:p>
    <w:p w14:paraId="1CA189AF" w14:textId="77777777" w:rsidR="00F66090" w:rsidRPr="00DF4D05" w:rsidRDefault="00F66090" w:rsidP="00DF4D05">
      <w:pPr>
        <w:spacing w:before="240" w:line="276" w:lineRule="auto"/>
        <w:jc w:val="both"/>
        <w:rPr>
          <w:rFonts w:ascii="Times New Roman" w:hAnsi="Times New Roman" w:cs="Times New Roman"/>
          <w:lang w:val="id-ID"/>
        </w:rPr>
      </w:pPr>
    </w:p>
    <w:p w14:paraId="7C2BD15E" w14:textId="77777777" w:rsidR="001F46C0" w:rsidRPr="00DF4D05" w:rsidRDefault="001F46C0" w:rsidP="00DF4D05">
      <w:pPr>
        <w:pStyle w:val="ListParagraph"/>
        <w:numPr>
          <w:ilvl w:val="0"/>
          <w:numId w:val="2"/>
        </w:numPr>
        <w:spacing w:line="276" w:lineRule="auto"/>
        <w:ind w:left="284" w:hanging="284"/>
        <w:jc w:val="both"/>
        <w:rPr>
          <w:rFonts w:ascii="Times New Roman" w:hAnsi="Times New Roman" w:cs="Times New Roman"/>
          <w:b/>
          <w:lang w:val="id-ID"/>
        </w:rPr>
      </w:pPr>
      <w:r w:rsidRPr="00DF4D05">
        <w:rPr>
          <w:rFonts w:ascii="Times New Roman" w:hAnsi="Times New Roman" w:cs="Times New Roman"/>
          <w:b/>
          <w:lang w:val="id-ID"/>
        </w:rPr>
        <w:t>Diskusi</w:t>
      </w:r>
    </w:p>
    <w:p w14:paraId="380BF856" w14:textId="77777777" w:rsidR="008436A7" w:rsidRPr="00DF4D05" w:rsidRDefault="001A17C7" w:rsidP="00DF4D05">
      <w:pPr>
        <w:autoSpaceDE w:val="0"/>
        <w:autoSpaceDN w:val="0"/>
        <w:adjustRightInd w:val="0"/>
        <w:spacing w:after="0" w:line="276" w:lineRule="auto"/>
        <w:jc w:val="both"/>
        <w:rPr>
          <w:rFonts w:ascii="Times New Roman" w:hAnsi="Times New Roman" w:cs="Times New Roman"/>
          <w:lang w:val="id-ID"/>
        </w:rPr>
      </w:pPr>
      <w:r w:rsidRPr="00DF4D05">
        <w:rPr>
          <w:rFonts w:ascii="Times New Roman" w:hAnsi="Times New Roman" w:cs="Times New Roman"/>
          <w:lang w:val="id-ID"/>
        </w:rPr>
        <w:t xml:space="preserve">Peranan arsip dalam pelestarian cagar budaya adalah </w:t>
      </w:r>
      <w:r w:rsidR="00101BF7" w:rsidRPr="00DF4D05">
        <w:rPr>
          <w:rFonts w:ascii="Times New Roman" w:hAnsi="Times New Roman" w:cs="Times New Roman"/>
          <w:lang w:val="id-ID"/>
        </w:rPr>
        <w:t>apabila terjadi perubahan terhadap sebuah bangunan bersejarah, baik perubahan secara alami maupun perubahan akibat perbuatan manusia, diperlukan sebuah pedoman untuk dapat membangunnya kembali (</w:t>
      </w:r>
      <w:r w:rsidR="00101BF7" w:rsidRPr="00DF4D05">
        <w:rPr>
          <w:rFonts w:ascii="Times New Roman" w:hAnsi="Times New Roman" w:cs="Times New Roman"/>
          <w:color w:val="4472C4" w:themeColor="accent5"/>
          <w:lang w:val="id-ID"/>
        </w:rPr>
        <w:t>SS, 2012</w:t>
      </w:r>
      <w:r w:rsidR="00101BF7" w:rsidRPr="00DF4D05">
        <w:rPr>
          <w:rFonts w:ascii="Times New Roman" w:hAnsi="Times New Roman" w:cs="Times New Roman"/>
          <w:lang w:val="id-ID"/>
        </w:rPr>
        <w:t>).</w:t>
      </w:r>
      <w:r w:rsidR="000F3C27" w:rsidRPr="00DF4D05">
        <w:rPr>
          <w:rFonts w:ascii="Times New Roman" w:hAnsi="Times New Roman" w:cs="Times New Roman"/>
          <w:lang w:val="id-ID"/>
        </w:rPr>
        <w:t xml:space="preserve"> </w:t>
      </w:r>
      <w:r w:rsidR="00F15D77" w:rsidRPr="00DF4D05">
        <w:rPr>
          <w:rFonts w:ascii="Times New Roman" w:hAnsi="Times New Roman" w:cs="Times New Roman"/>
          <w:lang w:val="id-ID"/>
        </w:rPr>
        <w:t>Pedoman tersebut merupakan h</w:t>
      </w:r>
      <w:r w:rsidR="003D31CD" w:rsidRPr="00DF4D05">
        <w:rPr>
          <w:rFonts w:ascii="Times New Roman" w:hAnsi="Times New Roman" w:cs="Times New Roman"/>
          <w:lang w:val="id-ID"/>
        </w:rPr>
        <w:t xml:space="preserve">asil dokumentasi berupa gambar dari suatu bangunan disebut </w:t>
      </w:r>
      <w:r w:rsidR="00B70D44" w:rsidRPr="00DF4D05">
        <w:rPr>
          <w:rFonts w:ascii="Times New Roman" w:hAnsi="Times New Roman" w:cs="Times New Roman"/>
          <w:lang w:val="id-ID"/>
        </w:rPr>
        <w:t xml:space="preserve">pula dengan </w:t>
      </w:r>
      <w:r w:rsidR="003D31CD" w:rsidRPr="00DF4D05">
        <w:rPr>
          <w:rFonts w:ascii="Times New Roman" w:hAnsi="Times New Roman" w:cs="Times New Roman"/>
          <w:lang w:val="id-ID"/>
        </w:rPr>
        <w:t xml:space="preserve">arsip kearsitekturan. </w:t>
      </w:r>
      <w:r w:rsidR="00F15D77" w:rsidRPr="00DF4D05">
        <w:rPr>
          <w:rFonts w:ascii="Times New Roman" w:hAnsi="Times New Roman" w:cs="Times New Roman"/>
          <w:lang w:val="id-ID"/>
        </w:rPr>
        <w:t>A</w:t>
      </w:r>
      <w:r w:rsidR="003D31CD" w:rsidRPr="00DF4D05">
        <w:rPr>
          <w:rFonts w:ascii="Times New Roman" w:hAnsi="Times New Roman" w:cs="Times New Roman"/>
          <w:lang w:val="id-ID"/>
        </w:rPr>
        <w:t>rsip kearsitekturan untuk gedung atau bangunan yang penting</w:t>
      </w:r>
      <w:r w:rsidR="00F15D77" w:rsidRPr="00DF4D05">
        <w:rPr>
          <w:rFonts w:ascii="Times New Roman" w:hAnsi="Times New Roman" w:cs="Times New Roman"/>
          <w:lang w:val="id-ID"/>
        </w:rPr>
        <w:t xml:space="preserve"> </w:t>
      </w:r>
      <w:r w:rsidR="003D31CD" w:rsidRPr="00DF4D05">
        <w:rPr>
          <w:rFonts w:ascii="Times New Roman" w:hAnsi="Times New Roman" w:cs="Times New Roman"/>
          <w:lang w:val="id-ID"/>
        </w:rPr>
        <w:t>dikategorikan sebagai arsip vital</w:t>
      </w:r>
      <w:r w:rsidR="00B70D44" w:rsidRPr="00DF4D05">
        <w:rPr>
          <w:rFonts w:ascii="Times New Roman" w:hAnsi="Times New Roman" w:cs="Times New Roman"/>
          <w:lang w:val="id-ID"/>
        </w:rPr>
        <w:t xml:space="preserve"> (</w:t>
      </w:r>
      <w:r w:rsidR="00B70D44" w:rsidRPr="00DF4D05">
        <w:rPr>
          <w:rFonts w:ascii="Times New Roman" w:hAnsi="Times New Roman" w:cs="Times New Roman"/>
          <w:color w:val="4472C4" w:themeColor="accent5"/>
          <w:lang w:val="id-ID"/>
        </w:rPr>
        <w:t>Krihanta, 2012</w:t>
      </w:r>
      <w:r w:rsidR="00B70D44" w:rsidRPr="00DF4D05">
        <w:rPr>
          <w:rFonts w:ascii="Times New Roman" w:hAnsi="Times New Roman" w:cs="Times New Roman"/>
          <w:lang w:val="id-ID"/>
        </w:rPr>
        <w:t>)</w:t>
      </w:r>
      <w:r w:rsidR="003D31CD" w:rsidRPr="00DF4D05">
        <w:rPr>
          <w:rFonts w:ascii="Times New Roman" w:hAnsi="Times New Roman" w:cs="Times New Roman"/>
          <w:lang w:val="id-ID"/>
        </w:rPr>
        <w:t>.</w:t>
      </w:r>
      <w:r w:rsidR="004F60E5" w:rsidRPr="00DF4D05">
        <w:rPr>
          <w:rFonts w:ascii="Times New Roman" w:hAnsi="Times New Roman" w:cs="Times New Roman"/>
          <w:lang w:val="id-ID"/>
        </w:rPr>
        <w:t xml:space="preserve"> Arsip vital merupakan arsip dinamis yang memerlukan perlakuan khusus baik dalam hal pengamanan maupun perlindungan karena informasi yang dimilikinya sangat terkait dengan keberadaan dan kelangsungan organisasi itu sendiri (</w:t>
      </w:r>
      <w:r w:rsidR="004F60E5" w:rsidRPr="00DF4D05">
        <w:rPr>
          <w:rFonts w:ascii="Times New Roman" w:hAnsi="Times New Roman" w:cs="Times New Roman"/>
          <w:color w:val="4472C4" w:themeColor="accent5"/>
          <w:lang w:val="id-ID"/>
        </w:rPr>
        <w:t>Krihanta, 2013</w:t>
      </w:r>
      <w:r w:rsidR="004F60E5" w:rsidRPr="00DF4D05">
        <w:rPr>
          <w:rFonts w:ascii="Times New Roman" w:hAnsi="Times New Roman" w:cs="Times New Roman"/>
          <w:lang w:val="id-ID"/>
        </w:rPr>
        <w:t>).</w:t>
      </w:r>
      <w:r w:rsidR="003D31CD" w:rsidRPr="00DF4D05">
        <w:rPr>
          <w:rFonts w:ascii="Times New Roman" w:hAnsi="Times New Roman" w:cs="Times New Roman"/>
          <w:lang w:val="id-ID"/>
        </w:rPr>
        <w:t xml:space="preserve"> Arsip vital </w:t>
      </w:r>
      <w:r w:rsidR="004F60E5" w:rsidRPr="00DF4D05">
        <w:rPr>
          <w:rFonts w:ascii="Times New Roman" w:hAnsi="Times New Roman" w:cs="Times New Roman"/>
          <w:lang w:val="id-ID"/>
        </w:rPr>
        <w:t>merupakan arsip yang sangat penting dan masuk dalam</w:t>
      </w:r>
      <w:r w:rsidR="003D31CD" w:rsidRPr="00DF4D05">
        <w:rPr>
          <w:rFonts w:ascii="Times New Roman" w:hAnsi="Times New Roman" w:cs="Times New Roman"/>
          <w:lang w:val="id-ID"/>
        </w:rPr>
        <w:t xml:space="preserve"> kategori kelas satu</w:t>
      </w:r>
      <w:r w:rsidR="004F60E5" w:rsidRPr="00DF4D05">
        <w:rPr>
          <w:rFonts w:ascii="Times New Roman" w:hAnsi="Times New Roman" w:cs="Times New Roman"/>
          <w:lang w:val="id-ID"/>
        </w:rPr>
        <w:t>.</w:t>
      </w:r>
      <w:r w:rsidR="003D31CD" w:rsidRPr="00DF4D05">
        <w:rPr>
          <w:rFonts w:ascii="Times New Roman" w:hAnsi="Times New Roman" w:cs="Times New Roman"/>
          <w:lang w:val="id-ID"/>
        </w:rPr>
        <w:t xml:space="preserve"> </w:t>
      </w:r>
      <w:r w:rsidR="004F60E5" w:rsidRPr="00DF4D05">
        <w:rPr>
          <w:rFonts w:ascii="Times New Roman" w:hAnsi="Times New Roman" w:cs="Times New Roman"/>
          <w:lang w:val="id-ID"/>
        </w:rPr>
        <w:t>S</w:t>
      </w:r>
      <w:r w:rsidR="003D31CD" w:rsidRPr="00DF4D05">
        <w:rPr>
          <w:rFonts w:ascii="Times New Roman" w:hAnsi="Times New Roman" w:cs="Times New Roman"/>
          <w:lang w:val="id-ID"/>
        </w:rPr>
        <w:t xml:space="preserve">ehingga pengelolaan arsip kearsitekturan harus lebih </w:t>
      </w:r>
      <w:r w:rsidR="004F60E5" w:rsidRPr="00DF4D05">
        <w:rPr>
          <w:rFonts w:ascii="Times New Roman" w:hAnsi="Times New Roman" w:cs="Times New Roman"/>
          <w:lang w:val="id-ID"/>
        </w:rPr>
        <w:t xml:space="preserve">diutamakan dari pada </w:t>
      </w:r>
      <w:r w:rsidR="003D31CD" w:rsidRPr="00DF4D05">
        <w:rPr>
          <w:rFonts w:ascii="Times New Roman" w:hAnsi="Times New Roman" w:cs="Times New Roman"/>
          <w:lang w:val="id-ID"/>
        </w:rPr>
        <w:t>pengelolaan arsip lainnya.</w:t>
      </w:r>
      <w:r w:rsidR="004F60E5" w:rsidRPr="00DF4D05">
        <w:rPr>
          <w:rFonts w:ascii="Times New Roman" w:hAnsi="Times New Roman" w:cs="Times New Roman"/>
          <w:lang w:val="id-ID"/>
        </w:rPr>
        <w:t xml:space="preserve"> </w:t>
      </w:r>
      <w:r w:rsidR="000F3C27" w:rsidRPr="00DF4D05">
        <w:rPr>
          <w:rFonts w:ascii="Times New Roman" w:hAnsi="Times New Roman" w:cs="Times New Roman"/>
          <w:lang w:val="id-ID"/>
        </w:rPr>
        <w:t xml:space="preserve">Lebih lanjut, </w:t>
      </w:r>
      <w:r w:rsidR="000F3C27" w:rsidRPr="00DF4D05">
        <w:rPr>
          <w:rFonts w:ascii="Times New Roman" w:hAnsi="Times New Roman" w:cs="Times New Roman"/>
          <w:color w:val="4472C4" w:themeColor="accent5"/>
          <w:lang w:val="id-ID"/>
        </w:rPr>
        <w:t xml:space="preserve">Mirawati (2012) </w:t>
      </w:r>
      <w:r w:rsidR="000F3C27" w:rsidRPr="00DF4D05">
        <w:rPr>
          <w:rFonts w:ascii="Times New Roman" w:hAnsi="Times New Roman" w:cs="Times New Roman"/>
          <w:lang w:val="id-ID"/>
        </w:rPr>
        <w:t>mengungkapkan bahwa arsip</w:t>
      </w:r>
      <w:r w:rsidR="00F15D77" w:rsidRPr="00DF4D05">
        <w:rPr>
          <w:rFonts w:ascii="Times New Roman" w:hAnsi="Times New Roman" w:cs="Times New Roman"/>
          <w:lang w:val="id-ID"/>
        </w:rPr>
        <w:t xml:space="preserve"> kearistekturan</w:t>
      </w:r>
      <w:r w:rsidR="000F3C27" w:rsidRPr="00DF4D05">
        <w:rPr>
          <w:rFonts w:ascii="Times New Roman" w:hAnsi="Times New Roman" w:cs="Times New Roman"/>
          <w:lang w:val="id-ID"/>
        </w:rPr>
        <w:t xml:space="preserve"> dapat menceritakan dengan rinci suatu bangunan masa kolonial ketika mulai dibangun.</w:t>
      </w:r>
      <w:r w:rsidR="008436A7" w:rsidRPr="00DF4D05">
        <w:rPr>
          <w:rFonts w:ascii="Times New Roman" w:hAnsi="Times New Roman" w:cs="Times New Roman"/>
          <w:lang w:val="id-ID"/>
        </w:rPr>
        <w:t xml:space="preserve"> Sehingga, mengelola arsip dari situs cagar budaya dapat diartikan sebagai salah satu bentuk upaya melakukan pelestarian cagar budaya.</w:t>
      </w:r>
    </w:p>
    <w:p w14:paraId="3E42D861" w14:textId="77777777" w:rsidR="009F5F7C" w:rsidRPr="00DF4D05" w:rsidRDefault="009F5F7C" w:rsidP="00DF4D05">
      <w:pPr>
        <w:autoSpaceDE w:val="0"/>
        <w:autoSpaceDN w:val="0"/>
        <w:adjustRightInd w:val="0"/>
        <w:spacing w:after="0" w:line="276" w:lineRule="auto"/>
        <w:jc w:val="both"/>
        <w:rPr>
          <w:rFonts w:ascii="Times New Roman" w:hAnsi="Times New Roman" w:cs="Times New Roman"/>
          <w:lang w:val="id-ID"/>
        </w:rPr>
      </w:pPr>
    </w:p>
    <w:p w14:paraId="2573D29D" w14:textId="2B955BE0" w:rsidR="001F46C0" w:rsidRPr="00DF4D05" w:rsidRDefault="001243B5" w:rsidP="00DF4D05">
      <w:pPr>
        <w:autoSpaceDE w:val="0"/>
        <w:autoSpaceDN w:val="0"/>
        <w:adjustRightInd w:val="0"/>
        <w:spacing w:after="0" w:line="276" w:lineRule="auto"/>
        <w:jc w:val="both"/>
        <w:rPr>
          <w:rFonts w:ascii="Times New Roman" w:hAnsi="Times New Roman" w:cs="Times New Roman"/>
          <w:lang w:val="id-ID"/>
        </w:rPr>
      </w:pPr>
      <w:r w:rsidRPr="00DF4D05">
        <w:rPr>
          <w:rFonts w:ascii="Times New Roman" w:hAnsi="Times New Roman" w:cs="Times New Roman"/>
          <w:lang w:val="id-ID"/>
        </w:rPr>
        <w:t xml:space="preserve">Lebih lanjut, salah seorang ahli dalam cagar budaya dunia, </w:t>
      </w:r>
      <w:r w:rsidR="00E475AC" w:rsidRPr="00DF4D05">
        <w:rPr>
          <w:rFonts w:ascii="Times New Roman" w:hAnsi="Times New Roman" w:cs="Times New Roman"/>
          <w:color w:val="4472C4" w:themeColor="accent5"/>
          <w:lang w:val="id-ID"/>
        </w:rPr>
        <w:t>Cunningham,</w:t>
      </w:r>
      <w:r w:rsidR="00E475AC" w:rsidRPr="00DF4D05">
        <w:rPr>
          <w:rFonts w:ascii="Times New Roman" w:hAnsi="Times New Roman" w:cs="Times New Roman"/>
          <w:lang w:val="id-ID"/>
        </w:rPr>
        <w:t xml:space="preserve"> </w:t>
      </w:r>
      <w:r w:rsidRPr="00DF4D05">
        <w:rPr>
          <w:rFonts w:ascii="Times New Roman" w:hAnsi="Times New Roman" w:cs="Times New Roman"/>
          <w:color w:val="4472C4" w:themeColor="accent5"/>
          <w:lang w:val="id-ID"/>
        </w:rPr>
        <w:t xml:space="preserve">Hubert-Jan Henkert, </w:t>
      </w:r>
      <w:r w:rsidR="00E475AC" w:rsidRPr="00DF4D05">
        <w:rPr>
          <w:rFonts w:ascii="Times New Roman" w:hAnsi="Times New Roman" w:cs="Times New Roman"/>
          <w:color w:val="4472C4" w:themeColor="accent5"/>
          <w:lang w:val="id-ID"/>
        </w:rPr>
        <w:t>et al</w:t>
      </w:r>
      <w:r w:rsidR="00232158" w:rsidRPr="00DF4D05">
        <w:rPr>
          <w:rFonts w:ascii="Times New Roman" w:hAnsi="Times New Roman" w:cs="Times New Roman"/>
          <w:color w:val="4472C4" w:themeColor="accent5"/>
          <w:lang w:val="en-US"/>
        </w:rPr>
        <w:t>.</w:t>
      </w:r>
      <w:r w:rsidR="00E475AC" w:rsidRPr="00DF4D05">
        <w:rPr>
          <w:rFonts w:ascii="Times New Roman" w:hAnsi="Times New Roman" w:cs="Times New Roman"/>
          <w:color w:val="4472C4" w:themeColor="accent5"/>
          <w:lang w:val="id-ID"/>
        </w:rPr>
        <w:t xml:space="preserve"> </w:t>
      </w:r>
      <w:r w:rsidRPr="00DF4D05">
        <w:rPr>
          <w:rFonts w:ascii="Times New Roman" w:hAnsi="Times New Roman" w:cs="Times New Roman"/>
          <w:color w:val="4472C4" w:themeColor="accent5"/>
          <w:lang w:val="id-ID"/>
        </w:rPr>
        <w:t xml:space="preserve">(2005) </w:t>
      </w:r>
      <w:r w:rsidRPr="00DF4D05">
        <w:rPr>
          <w:rFonts w:ascii="Times New Roman" w:hAnsi="Times New Roman" w:cs="Times New Roman"/>
          <w:lang w:val="id-ID"/>
        </w:rPr>
        <w:t xml:space="preserve">menunjukan bahwa dokumen merupakan salah satu strategi pelestarian cagar budaya. </w:t>
      </w:r>
      <w:r w:rsidR="004F60E5" w:rsidRPr="00DF4D05">
        <w:rPr>
          <w:rFonts w:ascii="Times New Roman" w:hAnsi="Times New Roman" w:cs="Times New Roman"/>
          <w:lang w:val="id-ID"/>
        </w:rPr>
        <w:t>Namun, berdasarkan identifikasi artikel jurnal terseleksi pada penelitian ini, tidak keseluruhan artikel jurnal</w:t>
      </w:r>
      <w:r w:rsidR="00F15D77" w:rsidRPr="00DF4D05">
        <w:rPr>
          <w:rFonts w:ascii="Times New Roman" w:hAnsi="Times New Roman" w:cs="Times New Roman"/>
          <w:lang w:val="id-ID"/>
        </w:rPr>
        <w:t xml:space="preserve"> terseleksi</w:t>
      </w:r>
      <w:r w:rsidR="004F60E5" w:rsidRPr="00DF4D05">
        <w:rPr>
          <w:rFonts w:ascii="Times New Roman" w:hAnsi="Times New Roman" w:cs="Times New Roman"/>
          <w:lang w:val="id-ID"/>
        </w:rPr>
        <w:t xml:space="preserve"> mengungkapkan pentingnya peranan arsip dalam pelestarian cagar budaya. Kecenderungan penggunaan arsip dalam pelestarian cagar budaya adalah dokumen berupa regulasi dari Undang-undang No. 11 Tahun 2010 Tentang Cagar Budaya.</w:t>
      </w:r>
      <w:r w:rsidR="008611C9" w:rsidRPr="00DF4D05">
        <w:rPr>
          <w:rFonts w:ascii="Times New Roman" w:hAnsi="Times New Roman" w:cs="Times New Roman"/>
          <w:lang w:val="id-ID"/>
        </w:rPr>
        <w:t xml:space="preserve"> Artikel jurnal terseleksi</w:t>
      </w:r>
      <w:r w:rsidR="00F15D77" w:rsidRPr="00DF4D05">
        <w:rPr>
          <w:rFonts w:ascii="Times New Roman" w:hAnsi="Times New Roman" w:cs="Times New Roman"/>
          <w:lang w:val="id-ID"/>
        </w:rPr>
        <w:t xml:space="preserve"> pun</w:t>
      </w:r>
      <w:r w:rsidR="008611C9" w:rsidRPr="00DF4D05">
        <w:rPr>
          <w:rFonts w:ascii="Times New Roman" w:hAnsi="Times New Roman" w:cs="Times New Roman"/>
          <w:lang w:val="id-ID"/>
        </w:rPr>
        <w:t xml:space="preserve"> lebih banyak menunjukan upaya pelestarian bangunan cagar budaya dalam wujudnya.</w:t>
      </w:r>
      <w:r w:rsidR="004F60E5" w:rsidRPr="00DF4D05">
        <w:rPr>
          <w:rFonts w:ascii="Times New Roman" w:hAnsi="Times New Roman" w:cs="Times New Roman"/>
          <w:lang w:val="id-ID"/>
        </w:rPr>
        <w:t xml:space="preserve"> </w:t>
      </w:r>
      <w:r w:rsidR="008611C9" w:rsidRPr="00DF4D05">
        <w:rPr>
          <w:rFonts w:ascii="Times New Roman" w:hAnsi="Times New Roman" w:cs="Times New Roman"/>
          <w:lang w:val="id-ID"/>
        </w:rPr>
        <w:t>Hal ini menunjukan tidak banyak</w:t>
      </w:r>
      <w:r w:rsidR="004F60E5" w:rsidRPr="00DF4D05">
        <w:rPr>
          <w:rFonts w:ascii="Times New Roman" w:hAnsi="Times New Roman" w:cs="Times New Roman"/>
          <w:lang w:val="id-ID"/>
        </w:rPr>
        <w:t xml:space="preserve"> penelitian di Indonesia yang berfokus pada arsip cagar budaya</w:t>
      </w:r>
      <w:r w:rsidR="008611C9" w:rsidRPr="00DF4D05">
        <w:rPr>
          <w:rFonts w:ascii="Times New Roman" w:hAnsi="Times New Roman" w:cs="Times New Roman"/>
          <w:lang w:val="id-ID"/>
        </w:rPr>
        <w:t>, terutama pelestarian</w:t>
      </w:r>
      <w:r w:rsidR="0041378D" w:rsidRPr="00DF4D05">
        <w:rPr>
          <w:rFonts w:ascii="Times New Roman" w:hAnsi="Times New Roman" w:cs="Times New Roman"/>
          <w:lang w:val="id-ID"/>
        </w:rPr>
        <w:t>nya</w:t>
      </w:r>
      <w:r w:rsidR="004F60E5" w:rsidRPr="00DF4D05">
        <w:rPr>
          <w:rFonts w:ascii="Times New Roman" w:hAnsi="Times New Roman" w:cs="Times New Roman"/>
          <w:lang w:val="id-ID"/>
        </w:rPr>
        <w:t xml:space="preserve">. </w:t>
      </w:r>
      <w:r w:rsidR="008611C9" w:rsidRPr="00DF4D05">
        <w:rPr>
          <w:rFonts w:ascii="Times New Roman" w:hAnsi="Times New Roman" w:cs="Times New Roman"/>
          <w:lang w:val="id-ID"/>
        </w:rPr>
        <w:t xml:space="preserve">Peranan </w:t>
      </w:r>
      <w:r w:rsidR="004F60E5" w:rsidRPr="00DF4D05">
        <w:rPr>
          <w:rFonts w:ascii="Times New Roman" w:hAnsi="Times New Roman" w:cs="Times New Roman"/>
          <w:lang w:val="id-ID"/>
        </w:rPr>
        <w:t xml:space="preserve">arsip maupun informasi yang tersimpan mengenai sejarah bangunan cagar budaya </w:t>
      </w:r>
      <w:r w:rsidR="008611C9" w:rsidRPr="00DF4D05">
        <w:rPr>
          <w:rFonts w:ascii="Times New Roman" w:hAnsi="Times New Roman" w:cs="Times New Roman"/>
          <w:lang w:val="id-ID"/>
        </w:rPr>
        <w:t xml:space="preserve">dapat dikatakan belum dianggap sebagai </w:t>
      </w:r>
      <w:r w:rsidR="004F60E5" w:rsidRPr="00DF4D05">
        <w:rPr>
          <w:rFonts w:ascii="Times New Roman" w:hAnsi="Times New Roman" w:cs="Times New Roman"/>
          <w:lang w:val="id-ID"/>
        </w:rPr>
        <w:t>suatu yang krusial untuk dilestarikan dari pada bentuk atau wujud bangunan cagar bud</w:t>
      </w:r>
      <w:r w:rsidR="008611C9" w:rsidRPr="00DF4D05">
        <w:rPr>
          <w:rFonts w:ascii="Times New Roman" w:hAnsi="Times New Roman" w:cs="Times New Roman"/>
          <w:lang w:val="id-ID"/>
        </w:rPr>
        <w:t>aya itu sendiri.</w:t>
      </w:r>
    </w:p>
    <w:p w14:paraId="67638E8D" w14:textId="77777777" w:rsidR="009F5F7C" w:rsidRPr="00DF4D05" w:rsidRDefault="009F5F7C" w:rsidP="00DF4D05">
      <w:pPr>
        <w:autoSpaceDE w:val="0"/>
        <w:autoSpaceDN w:val="0"/>
        <w:adjustRightInd w:val="0"/>
        <w:spacing w:after="0" w:line="276" w:lineRule="auto"/>
        <w:jc w:val="both"/>
        <w:rPr>
          <w:rFonts w:ascii="Times New Roman" w:hAnsi="Times New Roman" w:cs="Times New Roman"/>
          <w:lang w:val="id-ID"/>
        </w:rPr>
      </w:pPr>
    </w:p>
    <w:p w14:paraId="716095EE" w14:textId="77777777" w:rsidR="00E475AC" w:rsidRPr="00DF4D05" w:rsidRDefault="00E475AC" w:rsidP="00DF4D05">
      <w:pPr>
        <w:autoSpaceDE w:val="0"/>
        <w:autoSpaceDN w:val="0"/>
        <w:adjustRightInd w:val="0"/>
        <w:spacing w:after="0" w:line="276" w:lineRule="auto"/>
        <w:jc w:val="both"/>
        <w:rPr>
          <w:rFonts w:ascii="Times New Roman" w:hAnsi="Times New Roman" w:cs="Times New Roman"/>
          <w:lang w:val="id-ID"/>
        </w:rPr>
      </w:pPr>
      <w:r w:rsidRPr="00DF4D05">
        <w:rPr>
          <w:rFonts w:ascii="Times New Roman" w:hAnsi="Times New Roman" w:cs="Times New Roman"/>
          <w:lang w:val="id-ID"/>
        </w:rPr>
        <w:t>Meski demikian, salah satu artikel jurnal terseleksi menujukan upayanya dalam melakukan pelestarian dari situs cagar budaya melalui pembuatan buku referensi mengenai masjid tua abad ke XV di Kota Surabaya</w:t>
      </w:r>
      <w:r w:rsidR="004C36D6" w:rsidRPr="00DF4D05">
        <w:rPr>
          <w:rFonts w:ascii="Times New Roman" w:hAnsi="Times New Roman" w:cs="Times New Roman"/>
          <w:lang w:val="id-ID"/>
        </w:rPr>
        <w:t xml:space="preserve"> (</w:t>
      </w:r>
      <w:r w:rsidR="004C36D6" w:rsidRPr="00DF4D05">
        <w:rPr>
          <w:rFonts w:ascii="Times New Roman" w:hAnsi="Times New Roman" w:cs="Times New Roman"/>
          <w:color w:val="4472C4" w:themeColor="accent5"/>
          <w:lang w:val="id-ID"/>
        </w:rPr>
        <w:t>Septiawan, 2015</w:t>
      </w:r>
      <w:r w:rsidR="004C36D6" w:rsidRPr="00DF4D05">
        <w:rPr>
          <w:rFonts w:ascii="Times New Roman" w:hAnsi="Times New Roman" w:cs="Times New Roman"/>
          <w:lang w:val="id-ID"/>
        </w:rPr>
        <w:t>)</w:t>
      </w:r>
      <w:r w:rsidRPr="00DF4D05">
        <w:rPr>
          <w:rFonts w:ascii="Times New Roman" w:hAnsi="Times New Roman" w:cs="Times New Roman"/>
          <w:lang w:val="id-ID"/>
        </w:rPr>
        <w:t>. Lebih lanjut, salah satu artikel jurnal terseleksi yang berasal dari bidang perpustakaan dan ilmu informasi</w:t>
      </w:r>
      <w:r w:rsidR="004C36D6" w:rsidRPr="00DF4D05">
        <w:rPr>
          <w:rFonts w:ascii="Times New Roman" w:hAnsi="Times New Roman" w:cs="Times New Roman"/>
          <w:lang w:val="id-ID"/>
        </w:rPr>
        <w:t xml:space="preserve"> (</w:t>
      </w:r>
      <w:r w:rsidR="004C36D6" w:rsidRPr="00DF4D05">
        <w:rPr>
          <w:rFonts w:ascii="Times New Roman" w:hAnsi="Times New Roman" w:cs="Times New Roman"/>
          <w:color w:val="4472C4" w:themeColor="accent5"/>
          <w:lang w:val="id-ID"/>
        </w:rPr>
        <w:t>Rahmawati, 2018</w:t>
      </w:r>
      <w:r w:rsidR="004C36D6" w:rsidRPr="00DF4D05">
        <w:rPr>
          <w:rFonts w:ascii="Times New Roman" w:hAnsi="Times New Roman" w:cs="Times New Roman"/>
          <w:lang w:val="id-ID"/>
        </w:rPr>
        <w:t>)</w:t>
      </w:r>
      <w:r w:rsidRPr="00DF4D05">
        <w:rPr>
          <w:rFonts w:ascii="Times New Roman" w:hAnsi="Times New Roman" w:cs="Times New Roman"/>
          <w:lang w:val="id-ID"/>
        </w:rPr>
        <w:t xml:space="preserve"> memberikan contoh mengenai arsip pemugaran candi sebagai bentuk pelestarian cagar budaya. Contoh tersebut berasal dari arsip pemugaran Candi Borobudur yang masih dijaga dalam rentang waktu 10 tahun, sejak 1973 hingga 1983. Arsip tersebut menyimp</w:t>
      </w:r>
      <w:r w:rsidR="00CE06B4" w:rsidRPr="00DF4D05">
        <w:rPr>
          <w:rFonts w:ascii="Times New Roman" w:hAnsi="Times New Roman" w:cs="Times New Roman"/>
          <w:lang w:val="id-ID"/>
        </w:rPr>
        <w:t>an informasi penting tentang sej</w:t>
      </w:r>
      <w:r w:rsidRPr="00DF4D05">
        <w:rPr>
          <w:rFonts w:ascii="Times New Roman" w:hAnsi="Times New Roman" w:cs="Times New Roman"/>
          <w:lang w:val="id-ID"/>
        </w:rPr>
        <w:t xml:space="preserve">arah pelestarian Candi Borobudur, misalnya 70 ribu foto pemugaran, 13 ribu slide foto, rol film, gambar berskala hingga daftar kehadiran pekerja yang terlibat dalam pemugaran candi juga masih tersimpan rapi. Peran penting arsip pemugaran Candi Borobudur ini kemudian mengantarkan Candi Borobudur mendapatkan pengakuan dari UNESCO sebagai </w:t>
      </w:r>
      <w:r w:rsidRPr="00DF4D05">
        <w:rPr>
          <w:rFonts w:ascii="Times New Roman" w:hAnsi="Times New Roman" w:cs="Times New Roman"/>
          <w:i/>
          <w:lang w:val="id-ID"/>
        </w:rPr>
        <w:t>Memory of the World</w:t>
      </w:r>
      <w:r w:rsidRPr="00DF4D05">
        <w:rPr>
          <w:rFonts w:ascii="Times New Roman" w:hAnsi="Times New Roman" w:cs="Times New Roman"/>
          <w:lang w:val="id-ID"/>
        </w:rPr>
        <w:t xml:space="preserve"> dan pernah masuk dalam polling sebagai salah satu dari tujuh keajaiban dunia.</w:t>
      </w:r>
    </w:p>
    <w:p w14:paraId="2164BC15" w14:textId="77777777" w:rsidR="009F5F7C" w:rsidRPr="00DF4D05" w:rsidRDefault="009F5F7C" w:rsidP="00DF4D05">
      <w:pPr>
        <w:autoSpaceDE w:val="0"/>
        <w:autoSpaceDN w:val="0"/>
        <w:adjustRightInd w:val="0"/>
        <w:spacing w:after="0" w:line="276" w:lineRule="auto"/>
        <w:jc w:val="both"/>
        <w:rPr>
          <w:rFonts w:ascii="Times New Roman" w:hAnsi="Times New Roman" w:cs="Times New Roman"/>
          <w:lang w:val="id-ID"/>
        </w:rPr>
      </w:pPr>
    </w:p>
    <w:p w14:paraId="30902568" w14:textId="604AC7F7" w:rsidR="004B4EA4" w:rsidRPr="00DF4D05" w:rsidRDefault="00CE06B4" w:rsidP="00DF4D05">
      <w:pPr>
        <w:autoSpaceDE w:val="0"/>
        <w:autoSpaceDN w:val="0"/>
        <w:adjustRightInd w:val="0"/>
        <w:spacing w:after="0" w:line="276" w:lineRule="auto"/>
        <w:jc w:val="both"/>
        <w:rPr>
          <w:rFonts w:ascii="Times New Roman" w:hAnsi="Times New Roman" w:cs="Times New Roman"/>
          <w:lang w:val="id-ID"/>
        </w:rPr>
      </w:pPr>
      <w:r w:rsidRPr="00DF4D05">
        <w:rPr>
          <w:rFonts w:ascii="Times New Roman" w:hAnsi="Times New Roman" w:cs="Times New Roman"/>
          <w:lang w:val="id-ID"/>
        </w:rPr>
        <w:t xml:space="preserve">Arsip yang cenderung diulas dalam artikel jurnal terseleksi adalah arsip regulasi atau kebijakan pemerintah setempat mengenai pelestarian cagar budaya. </w:t>
      </w:r>
      <w:r w:rsidR="00DE0EDF" w:rsidRPr="00DF4D05">
        <w:rPr>
          <w:rFonts w:ascii="Times New Roman" w:hAnsi="Times New Roman" w:cs="Times New Roman"/>
          <w:lang w:val="id-ID"/>
        </w:rPr>
        <w:t xml:space="preserve">Adapun regulasi yang selalu tercantum dalam artikel jurnal terseleksi adalah Undang-undang No. 11 Tahun 2010 Tentang Cagar Budaya dan regulasi berupa peraturan daerah dari pemerintah setempat jika ada. </w:t>
      </w:r>
      <w:r w:rsidRPr="00DF4D05">
        <w:rPr>
          <w:rFonts w:ascii="Times New Roman" w:hAnsi="Times New Roman" w:cs="Times New Roman"/>
          <w:lang w:val="id-ID"/>
        </w:rPr>
        <w:t xml:space="preserve">Beberapa lainnya juga mengulas pentingnya penggunaan arsip dokumen mengenai bangunan cagar budaya. Salah satunya adalah artikel milik </w:t>
      </w:r>
      <w:r w:rsidRPr="00DF4D05">
        <w:rPr>
          <w:rFonts w:ascii="Times New Roman" w:hAnsi="Times New Roman" w:cs="Times New Roman"/>
          <w:color w:val="4472C4" w:themeColor="accent5"/>
          <w:lang w:val="id-ID"/>
        </w:rPr>
        <w:t xml:space="preserve">Zain (2014) </w:t>
      </w:r>
      <w:r w:rsidRPr="00DF4D05">
        <w:rPr>
          <w:rFonts w:ascii="Times New Roman" w:hAnsi="Times New Roman" w:cs="Times New Roman"/>
          <w:lang w:val="id-ID"/>
        </w:rPr>
        <w:t xml:space="preserve">yang menyatakan bahwa dokumen merupakan cara yang tepat dan efektif untuk konservasi agar tetap memiliki rekaman arsitektur yang ingin dilestarikan. Upaya ini dapat dilakukan dengan rekaman gambar, foto, model, wawancara, video atau virtual reality. </w:t>
      </w:r>
      <w:r w:rsidR="007213EE" w:rsidRPr="00DF4D05">
        <w:rPr>
          <w:rFonts w:ascii="Times New Roman" w:hAnsi="Times New Roman" w:cs="Times New Roman"/>
          <w:lang w:val="id-ID"/>
        </w:rPr>
        <w:t>Lebih lanjut, u</w:t>
      </w:r>
      <w:r w:rsidR="00BF67B2" w:rsidRPr="00DF4D05">
        <w:rPr>
          <w:rFonts w:ascii="Times New Roman" w:hAnsi="Times New Roman" w:cs="Times New Roman"/>
          <w:lang w:val="id-ID"/>
        </w:rPr>
        <w:t>paya ini sejalan dengan gerakan DOCOMOMO (</w:t>
      </w:r>
      <w:r w:rsidR="00BF67B2" w:rsidRPr="00DF4D05">
        <w:rPr>
          <w:rFonts w:ascii="Times New Roman" w:hAnsi="Times New Roman" w:cs="Times New Roman"/>
          <w:i/>
          <w:lang w:val="id-ID"/>
        </w:rPr>
        <w:t xml:space="preserve">Documentation and Conservation of Monuments and Sites of the Modern </w:t>
      </w:r>
      <w:r w:rsidR="00BF67B2" w:rsidRPr="00DF4D05">
        <w:rPr>
          <w:rFonts w:ascii="Times New Roman" w:hAnsi="Times New Roman" w:cs="Times New Roman"/>
          <w:i/>
          <w:lang w:val="id-ID"/>
        </w:rPr>
        <w:lastRenderedPageBreak/>
        <w:t>Movement</w:t>
      </w:r>
      <w:r w:rsidR="00FB63A2" w:rsidRPr="00DF4D05">
        <w:rPr>
          <w:rFonts w:ascii="Times New Roman" w:hAnsi="Times New Roman" w:cs="Times New Roman"/>
          <w:lang w:val="id-ID"/>
        </w:rPr>
        <w:t>). G</w:t>
      </w:r>
      <w:r w:rsidR="00BF67B2" w:rsidRPr="00DF4D05">
        <w:rPr>
          <w:rFonts w:ascii="Times New Roman" w:hAnsi="Times New Roman" w:cs="Times New Roman"/>
          <w:lang w:val="id-ID"/>
        </w:rPr>
        <w:t>erakan dokumentasi ini bisa dilakukan dengan melakukan dokumentasi seluruh artefak yang ada sebagai jalan untuk melakukan pemeringkatan</w:t>
      </w:r>
      <w:r w:rsidR="007213EE" w:rsidRPr="00DF4D05">
        <w:rPr>
          <w:rFonts w:ascii="Times New Roman" w:hAnsi="Times New Roman" w:cs="Times New Roman"/>
          <w:lang w:val="id-ID"/>
        </w:rPr>
        <w:t xml:space="preserve"> artefak dan cagar budaya</w:t>
      </w:r>
      <w:r w:rsidR="00FB63A2" w:rsidRPr="00DF4D05">
        <w:rPr>
          <w:rFonts w:ascii="Times New Roman" w:hAnsi="Times New Roman" w:cs="Times New Roman"/>
          <w:lang w:val="id-ID"/>
        </w:rPr>
        <w:t xml:space="preserve"> sesuai dengan amanat undang-undang cagar budaya</w:t>
      </w:r>
      <w:r w:rsidR="007213EE" w:rsidRPr="00DF4D05">
        <w:rPr>
          <w:rFonts w:ascii="Times New Roman" w:hAnsi="Times New Roman" w:cs="Times New Roman"/>
          <w:lang w:val="id-ID"/>
        </w:rPr>
        <w:t>.</w:t>
      </w:r>
    </w:p>
    <w:p w14:paraId="24F7CDF7" w14:textId="77777777" w:rsidR="009F5F7C" w:rsidRPr="00DF4D05" w:rsidRDefault="009F5F7C" w:rsidP="00DF4D05">
      <w:pPr>
        <w:autoSpaceDE w:val="0"/>
        <w:autoSpaceDN w:val="0"/>
        <w:adjustRightInd w:val="0"/>
        <w:spacing w:after="0" w:line="276" w:lineRule="auto"/>
        <w:jc w:val="both"/>
        <w:rPr>
          <w:rFonts w:ascii="Times New Roman" w:hAnsi="Times New Roman" w:cs="Times New Roman"/>
          <w:lang w:val="id-ID"/>
        </w:rPr>
      </w:pPr>
    </w:p>
    <w:p w14:paraId="51A545A3" w14:textId="77777777" w:rsidR="0041378D" w:rsidRPr="00DF4D05" w:rsidRDefault="0041378D" w:rsidP="00DF4D05">
      <w:pPr>
        <w:autoSpaceDE w:val="0"/>
        <w:autoSpaceDN w:val="0"/>
        <w:adjustRightInd w:val="0"/>
        <w:spacing w:after="0" w:line="276" w:lineRule="auto"/>
        <w:jc w:val="both"/>
        <w:rPr>
          <w:rFonts w:ascii="Times New Roman" w:hAnsi="Times New Roman" w:cs="Times New Roman"/>
          <w:lang w:val="id-ID"/>
        </w:rPr>
      </w:pPr>
      <w:r w:rsidRPr="00DF4D05">
        <w:rPr>
          <w:rFonts w:ascii="Times New Roman" w:hAnsi="Times New Roman" w:cs="Times New Roman"/>
          <w:lang w:val="id-ID"/>
        </w:rPr>
        <w:t xml:space="preserve">Berdasarkan identifikasi pada artikel jurnal terseleksi, model-model pelestarian cagar budaya cenderung menunjukan pada model zonasi, perawatan dan pemugaran situs cagar budaya. Hampir keseluruhan artikel jurnal terseleksi menegaskan pelestarian bangunan cagar budaya adalah dengan fokus pada bentuk dan wujud bangunan tersebut. Padahal, nilai-nilai sejarah dan informasi yang terkandung dalam bangunan tersebut dapat dilihat dan dipahami melalui arsip dan dokumen mengenai situs cagar budaya tersebut. Terdapat dua artikel jurnal terseleksi yang menjelaskan arsip dan dokumen sebagai model pelestarian cagar budaya. </w:t>
      </w:r>
      <w:r w:rsidR="003956F7" w:rsidRPr="00DF4D05">
        <w:rPr>
          <w:rFonts w:ascii="Times New Roman" w:hAnsi="Times New Roman" w:cs="Times New Roman"/>
          <w:lang w:val="id-ID"/>
        </w:rPr>
        <w:t>Kedua artikel tersebut menjelaskan pentingnya arsip dalam pelestarian cagar budaya, sehingga perlu adanya digitalisasi arsip (</w:t>
      </w:r>
      <w:r w:rsidR="003956F7" w:rsidRPr="00DF4D05">
        <w:rPr>
          <w:rFonts w:ascii="Times New Roman" w:hAnsi="Times New Roman" w:cs="Times New Roman"/>
          <w:color w:val="4472C4" w:themeColor="accent5"/>
          <w:lang w:val="id-ID"/>
        </w:rPr>
        <w:t>Rahmawati, 2018</w:t>
      </w:r>
      <w:r w:rsidR="003956F7" w:rsidRPr="00DF4D05">
        <w:rPr>
          <w:rFonts w:ascii="Times New Roman" w:hAnsi="Times New Roman" w:cs="Times New Roman"/>
          <w:lang w:val="id-ID"/>
        </w:rPr>
        <w:t>) dan pembuatan buku referensi mengenai situs cagar budaya (</w:t>
      </w:r>
      <w:r w:rsidR="00622A6E" w:rsidRPr="00DF4D05">
        <w:rPr>
          <w:rFonts w:ascii="Times New Roman" w:hAnsi="Times New Roman" w:cs="Times New Roman"/>
          <w:color w:val="4472C4" w:themeColor="accent5"/>
          <w:lang w:val="id-ID"/>
        </w:rPr>
        <w:t>Septiawan, 2015</w:t>
      </w:r>
      <w:r w:rsidR="003956F7" w:rsidRPr="00DF4D05">
        <w:rPr>
          <w:rFonts w:ascii="Times New Roman" w:hAnsi="Times New Roman" w:cs="Times New Roman"/>
          <w:lang w:val="id-ID"/>
        </w:rPr>
        <w:t>)</w:t>
      </w:r>
      <w:r w:rsidR="00622A6E" w:rsidRPr="00DF4D05">
        <w:rPr>
          <w:rFonts w:ascii="Times New Roman" w:hAnsi="Times New Roman" w:cs="Times New Roman"/>
          <w:lang w:val="id-ID"/>
        </w:rPr>
        <w:t>.</w:t>
      </w:r>
    </w:p>
    <w:p w14:paraId="4C6D4DF0" w14:textId="77777777" w:rsidR="009F5F7C" w:rsidRPr="00DF4D05" w:rsidRDefault="009F5F7C" w:rsidP="00DF4D05">
      <w:pPr>
        <w:autoSpaceDE w:val="0"/>
        <w:autoSpaceDN w:val="0"/>
        <w:adjustRightInd w:val="0"/>
        <w:spacing w:after="0" w:line="276" w:lineRule="auto"/>
        <w:jc w:val="both"/>
        <w:rPr>
          <w:rFonts w:ascii="Times New Roman" w:hAnsi="Times New Roman" w:cs="Times New Roman"/>
          <w:lang w:val="id-ID"/>
        </w:rPr>
      </w:pPr>
    </w:p>
    <w:p w14:paraId="1853D438" w14:textId="77777777" w:rsidR="00F15D77" w:rsidRPr="00DF4D05" w:rsidRDefault="00F15D77" w:rsidP="00DF4D05">
      <w:pPr>
        <w:autoSpaceDE w:val="0"/>
        <w:autoSpaceDN w:val="0"/>
        <w:adjustRightInd w:val="0"/>
        <w:spacing w:after="0" w:line="276" w:lineRule="auto"/>
        <w:jc w:val="both"/>
        <w:rPr>
          <w:rFonts w:ascii="Times New Roman" w:hAnsi="Times New Roman" w:cs="Times New Roman"/>
          <w:lang w:val="id-ID"/>
        </w:rPr>
      </w:pPr>
      <w:r w:rsidRPr="00DF4D05">
        <w:rPr>
          <w:rFonts w:ascii="Times New Roman" w:hAnsi="Times New Roman" w:cs="Times New Roman"/>
          <w:lang w:val="id-ID"/>
        </w:rPr>
        <w:t>Salah satu faktor yang menjadi tantangan dalam pelestarian cagar budaya yang ditunjukan oleh artikel terseleksi adalah tidak tersedianya informasi dan dokumen yang memadahi mengenai bangunan cagar budaya yang bersangkutan. Meskipun hanya tercantum pada dua artikel jurnal terseleksi, hal ini menegaskan keberadaan dokumen atau arsip memegang peranan penting dalam pelestarian cagar budaya. Pada salah satu artikel jurnal terseleksi disebutkan bahwa dokumentasi adalah cara yang efektif untuk pelestarian arsitektur bersejarah, terutama ketika arsitektur tersebut secara sosial tidak berhasil mengangkat kualitas lingkungan dan kehidupan sosial (</w:t>
      </w:r>
      <w:r w:rsidRPr="00DF4D05">
        <w:rPr>
          <w:rFonts w:ascii="Times New Roman" w:hAnsi="Times New Roman" w:cs="Times New Roman"/>
          <w:color w:val="4472C4" w:themeColor="accent5"/>
          <w:lang w:val="id-ID"/>
        </w:rPr>
        <w:t>Zain, 2014</w:t>
      </w:r>
      <w:r w:rsidRPr="00DF4D05">
        <w:rPr>
          <w:rFonts w:ascii="Times New Roman" w:hAnsi="Times New Roman" w:cs="Times New Roman"/>
          <w:lang w:val="id-ID"/>
        </w:rPr>
        <w:t>). Lebih lanjut, keberadaan dokumen atau arsip mengenai cagar budaya yang bersangkutan dapat menjadi salah satu bentuk ikhtiar pelestarian nilai-nilai sejarah dan informasi dari bangunan cagar budaya tersebut.</w:t>
      </w:r>
    </w:p>
    <w:p w14:paraId="63012EA0" w14:textId="77777777" w:rsidR="001243B5" w:rsidRPr="00EA5846" w:rsidRDefault="001243B5" w:rsidP="004F60E5">
      <w:pPr>
        <w:autoSpaceDE w:val="0"/>
        <w:autoSpaceDN w:val="0"/>
        <w:adjustRightInd w:val="0"/>
        <w:spacing w:after="0" w:line="240" w:lineRule="auto"/>
        <w:ind w:firstLine="284"/>
        <w:jc w:val="both"/>
        <w:rPr>
          <w:rFonts w:ascii="Times New Roman" w:hAnsi="Times New Roman" w:cs="Times New Roman"/>
          <w:sz w:val="24"/>
          <w:szCs w:val="24"/>
          <w:lang w:val="id-ID"/>
        </w:rPr>
      </w:pPr>
    </w:p>
    <w:p w14:paraId="3F669880" w14:textId="1CB2194D" w:rsidR="0011605B" w:rsidRPr="00DF4D05" w:rsidRDefault="00DF4D05" w:rsidP="00DF4D05">
      <w:pPr>
        <w:spacing w:line="240" w:lineRule="auto"/>
        <w:jc w:val="both"/>
        <w:rPr>
          <w:rFonts w:ascii="Times New Roman" w:hAnsi="Times New Roman" w:cs="Times New Roman"/>
          <w:b/>
          <w:sz w:val="24"/>
          <w:szCs w:val="24"/>
          <w:lang w:val="id-ID"/>
        </w:rPr>
      </w:pPr>
      <w:r w:rsidRPr="00DF4D05">
        <w:rPr>
          <w:rFonts w:ascii="Times New Roman" w:hAnsi="Times New Roman" w:cs="Times New Roman"/>
          <w:b/>
          <w:sz w:val="24"/>
          <w:szCs w:val="24"/>
          <w:lang w:val="id-ID"/>
        </w:rPr>
        <w:t>KESIMPULAN</w:t>
      </w:r>
    </w:p>
    <w:p w14:paraId="5DF54150" w14:textId="77777777" w:rsidR="00C80115" w:rsidRPr="00DF4D05" w:rsidRDefault="0084108B" w:rsidP="00DF4D05">
      <w:pPr>
        <w:spacing w:line="276" w:lineRule="auto"/>
        <w:jc w:val="both"/>
        <w:rPr>
          <w:rFonts w:ascii="Times New Roman" w:hAnsi="Times New Roman" w:cs="Times New Roman"/>
          <w:lang w:val="id-ID"/>
        </w:rPr>
      </w:pPr>
      <w:r w:rsidRPr="00DF4D05">
        <w:rPr>
          <w:rFonts w:ascii="Times New Roman" w:hAnsi="Times New Roman" w:cs="Times New Roman"/>
          <w:lang w:val="id-ID"/>
        </w:rPr>
        <w:t>Arsip memiliki peranan penting dalam pelestarian cagar budaya.</w:t>
      </w:r>
      <w:r w:rsidR="008D0B1E" w:rsidRPr="00DF4D05">
        <w:rPr>
          <w:rFonts w:ascii="Times New Roman" w:hAnsi="Times New Roman" w:cs="Times New Roman"/>
          <w:lang w:val="id-ID"/>
        </w:rPr>
        <w:t xml:space="preserve"> Arsip</w:t>
      </w:r>
      <w:r w:rsidRPr="00DF4D05">
        <w:rPr>
          <w:rFonts w:ascii="Times New Roman" w:hAnsi="Times New Roman" w:cs="Times New Roman"/>
          <w:lang w:val="id-ID"/>
        </w:rPr>
        <w:t xml:space="preserve"> menyimpan informasi mengenai nilai sejarah dan perkembangan pembangunan situs cagar budaya yang bersangkutan. </w:t>
      </w:r>
      <w:r w:rsidR="008D0B1E" w:rsidRPr="00DF4D05">
        <w:rPr>
          <w:rFonts w:ascii="Times New Roman" w:hAnsi="Times New Roman" w:cs="Times New Roman"/>
          <w:lang w:val="id-ID"/>
        </w:rPr>
        <w:t xml:space="preserve">Namun, belum banyak penelitian di Indonesia terkait pelestarian cagar budaya yang mengulas peranan arsip </w:t>
      </w:r>
      <w:r w:rsidR="00CE6194" w:rsidRPr="00DF4D05">
        <w:rPr>
          <w:rFonts w:ascii="Times New Roman" w:hAnsi="Times New Roman" w:cs="Times New Roman"/>
          <w:lang w:val="id-ID"/>
        </w:rPr>
        <w:t xml:space="preserve">dalam pelestarian cagar budaya. Hal tersebut ditunjukan pada artikel jurnal terseleksi dalam penelitian ini yang cenderung menggunakan arsip berupa regulasi pemerintah mengenai pelestarian cagar budaya sebagai dokumen acuan utama. Lebih lanjut, </w:t>
      </w:r>
      <w:r w:rsidR="00A415E6" w:rsidRPr="00DF4D05">
        <w:rPr>
          <w:rFonts w:ascii="Times New Roman" w:hAnsi="Times New Roman" w:cs="Times New Roman"/>
          <w:lang w:val="id-ID"/>
        </w:rPr>
        <w:t>artikel jurnal terseleksi lebih banyak fokus pada pelestarian wujud bangunan cagar budaya. Adapun model pelestarian cagar budaya yang cenderung digunakan dalam artikel jurnal terseleksi, yaitu: zonasi, perawatan, pemugaran, reformasi sumber daya manusia dan adanya regulasi yang jelas. Sedangkan tantangan yang dihadapi dalam pelestarian cagar budaya yang teridentifikasi dalam artikel jurnal terseleksi, diantaranya adalah tidak adanya regulasi yang jelas, terbatasnya anggaran untuk pelestarian, terbatasnya ahli yang memahami cagar budaya, kurangnya kesadaran masyarakat mengenai pelestarian cagar budaya,</w:t>
      </w:r>
      <w:r w:rsidR="00202AC0" w:rsidRPr="00DF4D05">
        <w:rPr>
          <w:rFonts w:ascii="Times New Roman" w:hAnsi="Times New Roman" w:cs="Times New Roman"/>
          <w:lang w:val="id-ID"/>
        </w:rPr>
        <w:t xml:space="preserve"> rendahnya sinergi dari stakeholder,</w:t>
      </w:r>
      <w:r w:rsidR="00A415E6" w:rsidRPr="00DF4D05">
        <w:rPr>
          <w:rFonts w:ascii="Times New Roman" w:hAnsi="Times New Roman" w:cs="Times New Roman"/>
          <w:lang w:val="id-ID"/>
        </w:rPr>
        <w:t xml:space="preserve"> faktor lingkungan dan </w:t>
      </w:r>
      <w:r w:rsidR="00202AC0" w:rsidRPr="00DF4D05">
        <w:rPr>
          <w:rFonts w:ascii="Times New Roman" w:hAnsi="Times New Roman" w:cs="Times New Roman"/>
          <w:lang w:val="id-ID"/>
        </w:rPr>
        <w:t>tidak adanya dokumen yang memadahi mengenai cagar budaya yang bersangkutan.</w:t>
      </w:r>
    </w:p>
    <w:p w14:paraId="24D77999" w14:textId="77777777" w:rsidR="00F66090" w:rsidRPr="00EA5846" w:rsidRDefault="00F66090" w:rsidP="0084108B">
      <w:pPr>
        <w:spacing w:line="240" w:lineRule="auto"/>
        <w:ind w:firstLine="284"/>
        <w:jc w:val="both"/>
        <w:rPr>
          <w:rFonts w:ascii="Times New Roman" w:hAnsi="Times New Roman" w:cs="Times New Roman"/>
          <w:sz w:val="24"/>
          <w:szCs w:val="24"/>
          <w:lang w:val="id-ID"/>
        </w:rPr>
      </w:pPr>
    </w:p>
    <w:p w14:paraId="7960ACC2" w14:textId="4FF7EACB" w:rsidR="00953E69" w:rsidRPr="00EA5846" w:rsidRDefault="00DF4D05" w:rsidP="00D876F7">
      <w:pPr>
        <w:spacing w:line="240" w:lineRule="auto"/>
        <w:rPr>
          <w:rFonts w:ascii="Times New Roman" w:hAnsi="Times New Roman" w:cs="Times New Roman"/>
          <w:b/>
          <w:sz w:val="24"/>
          <w:szCs w:val="24"/>
          <w:lang w:val="id-ID"/>
        </w:rPr>
      </w:pPr>
      <w:r w:rsidRPr="00EA5846">
        <w:rPr>
          <w:rFonts w:ascii="Times New Roman" w:hAnsi="Times New Roman" w:cs="Times New Roman"/>
          <w:b/>
          <w:sz w:val="24"/>
          <w:szCs w:val="24"/>
          <w:lang w:val="id-ID"/>
        </w:rPr>
        <w:t>DAFTAR PUSTAKA</w:t>
      </w:r>
    </w:p>
    <w:p w14:paraId="0CD087F0" w14:textId="77777777" w:rsidR="00EE41D4" w:rsidRPr="00DF4D05" w:rsidRDefault="00EE41D4" w:rsidP="00DF4D05">
      <w:pPr>
        <w:spacing w:after="0" w:line="276" w:lineRule="auto"/>
        <w:ind w:left="426" w:hanging="426"/>
        <w:jc w:val="both"/>
        <w:rPr>
          <w:rFonts w:ascii="Times New Roman" w:hAnsi="Times New Roman" w:cs="Times New Roman"/>
          <w:lang w:val="id-ID"/>
        </w:rPr>
      </w:pPr>
      <w:r w:rsidRPr="00DF4D05">
        <w:rPr>
          <w:rFonts w:ascii="Times New Roman" w:hAnsi="Times New Roman" w:cs="Times New Roman"/>
          <w:lang w:val="id-ID"/>
        </w:rPr>
        <w:t xml:space="preserve">Adrian, Cecilia; Rusli Abdullah; Radziah Atan; dan Yusmadi Yah Jusoh. (2016). </w:t>
      </w:r>
      <w:r w:rsidRPr="00DF4D05">
        <w:rPr>
          <w:rFonts w:ascii="Times New Roman" w:hAnsi="Times New Roman" w:cs="Times New Roman"/>
          <w:i/>
          <w:lang w:val="id-ID"/>
        </w:rPr>
        <w:t>Towards Developing Strategic Asessment Model for Big Data Implementation: A Systematic Literature Review</w:t>
      </w:r>
      <w:r w:rsidRPr="00DF4D05">
        <w:rPr>
          <w:rFonts w:ascii="Times New Roman" w:hAnsi="Times New Roman" w:cs="Times New Roman"/>
          <w:lang w:val="id-ID"/>
        </w:rPr>
        <w:t xml:space="preserve">. </w:t>
      </w:r>
      <w:r w:rsidRPr="00DF4D05">
        <w:rPr>
          <w:rFonts w:ascii="Times New Roman" w:hAnsi="Times New Roman" w:cs="Times New Roman"/>
          <w:bCs/>
          <w:iCs/>
          <w:lang w:val="id-ID"/>
        </w:rPr>
        <w:t>Int. J. Advance Soft Compu. Appl, Vol. 8, No. 3, December 2016</w:t>
      </w:r>
    </w:p>
    <w:p w14:paraId="36FBC699" w14:textId="77777777" w:rsidR="00EE41D4" w:rsidRPr="00DF4D05" w:rsidRDefault="00EE41D4" w:rsidP="00DF4D05">
      <w:pPr>
        <w:spacing w:after="0" w:line="276" w:lineRule="auto"/>
        <w:ind w:left="426" w:hanging="426"/>
        <w:jc w:val="both"/>
        <w:rPr>
          <w:rFonts w:ascii="Times New Roman" w:hAnsi="Times New Roman" w:cs="Times New Roman"/>
          <w:lang w:val="id-ID"/>
        </w:rPr>
      </w:pPr>
      <w:r w:rsidRPr="00DF4D05">
        <w:rPr>
          <w:rFonts w:ascii="Times New Roman" w:hAnsi="Times New Roman" w:cs="Times New Roman"/>
          <w:lang w:val="id-ID"/>
        </w:rPr>
        <w:t xml:space="preserve">Cunningham, Allen; Hubert-Jan Henkert, et. al. (2005). </w:t>
      </w:r>
      <w:r w:rsidRPr="00DF4D05">
        <w:rPr>
          <w:rFonts w:ascii="Times New Roman" w:hAnsi="Times New Roman" w:cs="Times New Roman"/>
          <w:i/>
          <w:lang w:val="id-ID"/>
        </w:rPr>
        <w:t>Modern Movement Heritage</w:t>
      </w:r>
      <w:r w:rsidRPr="00DF4D05">
        <w:rPr>
          <w:rFonts w:ascii="Times New Roman" w:hAnsi="Times New Roman" w:cs="Times New Roman"/>
          <w:lang w:val="id-ID"/>
        </w:rPr>
        <w:t>. Taylor &amp; Francis e- Library. London and New York</w:t>
      </w:r>
    </w:p>
    <w:p w14:paraId="5A9ED59C" w14:textId="56FF874C" w:rsidR="00016420" w:rsidRPr="00DF4D05" w:rsidRDefault="00016420" w:rsidP="00DF4D05">
      <w:pPr>
        <w:spacing w:after="0" w:line="276" w:lineRule="auto"/>
        <w:ind w:left="426" w:hanging="426"/>
        <w:jc w:val="both"/>
        <w:rPr>
          <w:rFonts w:ascii="Times New Roman" w:hAnsi="Times New Roman" w:cs="Times New Roman"/>
        </w:rPr>
      </w:pPr>
      <w:r w:rsidRPr="00DF4D05">
        <w:rPr>
          <w:rFonts w:ascii="Times New Roman" w:hAnsi="Times New Roman" w:cs="Times New Roman"/>
        </w:rPr>
        <w:t xml:space="preserve">Handayani, </w:t>
      </w:r>
      <w:r w:rsidR="00856BBE" w:rsidRPr="00DF4D05">
        <w:rPr>
          <w:rFonts w:ascii="Times New Roman" w:hAnsi="Times New Roman" w:cs="Times New Roman"/>
        </w:rPr>
        <w:t xml:space="preserve">Putu Wuri. (2017). </w:t>
      </w:r>
      <w:r w:rsidR="00844F55" w:rsidRPr="00DF4D05">
        <w:rPr>
          <w:rFonts w:ascii="Times New Roman" w:hAnsi="Times New Roman" w:cs="Times New Roman"/>
          <w:i/>
        </w:rPr>
        <w:t>Systematic Review dengan PRISMA (Preferred Reporting Items for Systematic Reviews and Meta-analyses)</w:t>
      </w:r>
      <w:r w:rsidR="00844F55" w:rsidRPr="00DF4D05">
        <w:rPr>
          <w:rFonts w:ascii="Times New Roman" w:hAnsi="Times New Roman" w:cs="Times New Roman"/>
        </w:rPr>
        <w:t xml:space="preserve">. </w:t>
      </w:r>
      <w:r w:rsidR="00AA097F" w:rsidRPr="00DF4D05">
        <w:rPr>
          <w:rFonts w:ascii="Times New Roman" w:hAnsi="Times New Roman" w:cs="Times New Roman"/>
        </w:rPr>
        <w:t>Disampaikan pada Workshop Riset Sistem Informasi Fakultas Ilmu Komputer UI 1-3 Agustus 2017</w:t>
      </w:r>
    </w:p>
    <w:p w14:paraId="73FEAF33" w14:textId="77777777" w:rsidR="00EE41D4" w:rsidRPr="00DF4D05" w:rsidRDefault="00EE41D4" w:rsidP="00DF4D05">
      <w:pPr>
        <w:spacing w:after="0" w:line="276" w:lineRule="auto"/>
        <w:ind w:left="426" w:hanging="426"/>
        <w:jc w:val="both"/>
        <w:rPr>
          <w:rFonts w:ascii="Times New Roman" w:hAnsi="Times New Roman" w:cs="Times New Roman"/>
          <w:lang w:val="id-ID"/>
        </w:rPr>
      </w:pPr>
      <w:r w:rsidRPr="00DF4D05">
        <w:rPr>
          <w:rFonts w:ascii="Times New Roman" w:hAnsi="Times New Roman" w:cs="Times New Roman"/>
          <w:lang w:val="id-ID"/>
        </w:rPr>
        <w:lastRenderedPageBreak/>
        <w:t xml:space="preserve">Hastuti, Khafiizh; Erwin Yudi Hidayat; Elkaf Rahmawan. (2013). </w:t>
      </w:r>
      <w:r w:rsidRPr="00DF4D05">
        <w:rPr>
          <w:rFonts w:ascii="Times New Roman" w:hAnsi="Times New Roman" w:cs="Times New Roman"/>
          <w:i/>
          <w:lang w:val="id-ID"/>
        </w:rPr>
        <w:t>Purwarupa Tangible Cultural Heritage Documentation berbasis Database Multimedia</w:t>
      </w:r>
      <w:r w:rsidRPr="00DF4D05">
        <w:rPr>
          <w:rFonts w:ascii="Times New Roman" w:hAnsi="Times New Roman" w:cs="Times New Roman"/>
          <w:lang w:val="id-ID"/>
        </w:rPr>
        <w:t>. Techno.COM, Vol. 12, No. 4, November 2013: 188-197</w:t>
      </w:r>
    </w:p>
    <w:p w14:paraId="0C942CA5" w14:textId="77777777" w:rsidR="00EE41D4" w:rsidRPr="00DF4D05" w:rsidRDefault="00EE41D4" w:rsidP="00DF4D05">
      <w:pPr>
        <w:spacing w:after="0" w:line="276" w:lineRule="auto"/>
        <w:ind w:left="426" w:hanging="426"/>
        <w:jc w:val="both"/>
        <w:rPr>
          <w:rFonts w:ascii="Times New Roman" w:hAnsi="Times New Roman" w:cs="Times New Roman"/>
          <w:shd w:val="clear" w:color="auto" w:fill="FFFFFF"/>
          <w:lang w:val="id-ID"/>
        </w:rPr>
      </w:pPr>
      <w:r w:rsidRPr="00DF4D05">
        <w:rPr>
          <w:rFonts w:ascii="Times New Roman" w:hAnsi="Times New Roman" w:cs="Times New Roman"/>
          <w:lang w:val="id-ID"/>
        </w:rPr>
        <w:t xml:space="preserve">Klassen, T. P; Jadad A. R, dan Moher. D. (1998). </w:t>
      </w:r>
      <w:r w:rsidRPr="00DF4D05">
        <w:rPr>
          <w:rFonts w:ascii="Times New Roman" w:hAnsi="Times New Roman" w:cs="Times New Roman"/>
          <w:i/>
          <w:color w:val="000000"/>
          <w:lang w:val="id-ID"/>
        </w:rPr>
        <w:t>Guides for reading and interpreting systematic reviews: I. Getting started</w:t>
      </w:r>
      <w:r w:rsidRPr="00DF4D05">
        <w:rPr>
          <w:rFonts w:ascii="Times New Roman" w:hAnsi="Times New Roman" w:cs="Times New Roman"/>
          <w:color w:val="000000"/>
          <w:lang w:val="id-ID"/>
        </w:rPr>
        <w:t xml:space="preserve">. </w:t>
      </w:r>
      <w:hyperlink r:id="rId30" w:tooltip="Archives of pediatrics &amp; adolescent medicine." w:history="1">
        <w:r w:rsidRPr="00DF4D05">
          <w:rPr>
            <w:rStyle w:val="Hyperlink"/>
            <w:rFonts w:ascii="Times New Roman" w:hAnsi="Times New Roman" w:cs="Times New Roman"/>
            <w:color w:val="auto"/>
            <w:u w:val="none"/>
            <w:shd w:val="clear" w:color="auto" w:fill="FFFFFF"/>
            <w:lang w:val="id-ID"/>
          </w:rPr>
          <w:t>Arch Pediatr Adolesc Med.</w:t>
        </w:r>
      </w:hyperlink>
      <w:r w:rsidRPr="00DF4D05">
        <w:rPr>
          <w:rStyle w:val="apple-converted-space"/>
          <w:rFonts w:ascii="Times New Roman" w:hAnsi="Times New Roman" w:cs="Times New Roman"/>
          <w:shd w:val="clear" w:color="auto" w:fill="FFFFFF"/>
          <w:lang w:val="id-ID"/>
        </w:rPr>
        <w:t> </w:t>
      </w:r>
      <w:r w:rsidRPr="00DF4D05">
        <w:rPr>
          <w:rFonts w:ascii="Times New Roman" w:hAnsi="Times New Roman" w:cs="Times New Roman"/>
          <w:shd w:val="clear" w:color="auto" w:fill="FFFFFF"/>
          <w:lang w:val="id-ID"/>
        </w:rPr>
        <w:t>1998 Jul; 152 (7): 700 - 4.</w:t>
      </w:r>
    </w:p>
    <w:p w14:paraId="2B8165D2" w14:textId="77777777" w:rsidR="00EE41D4" w:rsidRPr="00DF4D05" w:rsidRDefault="00EE41D4" w:rsidP="00DF4D05">
      <w:pPr>
        <w:autoSpaceDE w:val="0"/>
        <w:autoSpaceDN w:val="0"/>
        <w:adjustRightInd w:val="0"/>
        <w:spacing w:after="0" w:line="276" w:lineRule="auto"/>
        <w:ind w:left="426" w:hanging="426"/>
        <w:jc w:val="both"/>
        <w:rPr>
          <w:rFonts w:ascii="Times New Roman" w:hAnsi="Times New Roman" w:cs="Times New Roman"/>
          <w:lang w:val="id-ID"/>
        </w:rPr>
      </w:pPr>
      <w:r w:rsidRPr="00DF4D05">
        <w:rPr>
          <w:rFonts w:ascii="Times New Roman" w:hAnsi="Times New Roman" w:cs="Times New Roman"/>
          <w:lang w:val="id-ID"/>
        </w:rPr>
        <w:t xml:space="preserve">Krihanta. (2012). </w:t>
      </w:r>
      <w:r w:rsidRPr="00DF4D05">
        <w:rPr>
          <w:rFonts w:ascii="Times New Roman" w:hAnsi="Times New Roman" w:cs="Times New Roman"/>
          <w:i/>
          <w:lang w:val="id-ID"/>
        </w:rPr>
        <w:t>Arsip Kearsitekturan Sebagai Bukti Sejarah Peradaban Suatu Bangsa</w:t>
      </w:r>
      <w:r w:rsidRPr="00DF4D05">
        <w:rPr>
          <w:rFonts w:ascii="Times New Roman" w:hAnsi="Times New Roman" w:cs="Times New Roman"/>
          <w:lang w:val="id-ID"/>
        </w:rPr>
        <w:t>. Majalah Arsip Media Kearsipan Nasional: Arsip dan Kearsitekturan. Edisi 57. Januari - April 2012.</w:t>
      </w:r>
    </w:p>
    <w:p w14:paraId="1E2C05C1" w14:textId="77777777" w:rsidR="00EE41D4" w:rsidRPr="00DF4D05" w:rsidRDefault="00EE41D4" w:rsidP="00DF4D05">
      <w:pPr>
        <w:autoSpaceDE w:val="0"/>
        <w:autoSpaceDN w:val="0"/>
        <w:adjustRightInd w:val="0"/>
        <w:spacing w:after="0" w:line="276" w:lineRule="auto"/>
        <w:ind w:left="426" w:hanging="426"/>
        <w:jc w:val="both"/>
        <w:rPr>
          <w:rFonts w:ascii="Times New Roman" w:hAnsi="Times New Roman" w:cs="Times New Roman"/>
          <w:lang w:val="id-ID"/>
        </w:rPr>
      </w:pPr>
      <w:r w:rsidRPr="00DF4D05">
        <w:rPr>
          <w:rFonts w:ascii="Times New Roman" w:hAnsi="Times New Roman" w:cs="Times New Roman"/>
          <w:lang w:val="id-ID"/>
        </w:rPr>
        <w:t xml:space="preserve">Krihanta. (2013). </w:t>
      </w:r>
      <w:r w:rsidRPr="00DF4D05">
        <w:rPr>
          <w:rFonts w:ascii="Times New Roman" w:hAnsi="Times New Roman" w:cs="Times New Roman"/>
          <w:i/>
          <w:iCs/>
          <w:lang w:val="id-ID"/>
        </w:rPr>
        <w:t xml:space="preserve">Pengelolaan Arsip Vital. </w:t>
      </w:r>
      <w:r w:rsidRPr="00DF4D05">
        <w:rPr>
          <w:rFonts w:ascii="Times New Roman" w:hAnsi="Times New Roman" w:cs="Times New Roman"/>
          <w:lang w:val="id-ID"/>
        </w:rPr>
        <w:t>Tanggerang Selatan: Universitas Terbuka.</w:t>
      </w:r>
    </w:p>
    <w:p w14:paraId="19E57623" w14:textId="77777777" w:rsidR="00EE41D4" w:rsidRPr="00DF4D05" w:rsidRDefault="00EE41D4" w:rsidP="00DF4D05">
      <w:pPr>
        <w:spacing w:after="0" w:line="276" w:lineRule="auto"/>
        <w:ind w:left="426" w:hanging="426"/>
        <w:jc w:val="both"/>
        <w:rPr>
          <w:rFonts w:ascii="Times New Roman" w:hAnsi="Times New Roman" w:cs="Times New Roman"/>
          <w:lang w:val="id-ID"/>
        </w:rPr>
      </w:pPr>
      <w:r w:rsidRPr="00DF4D05">
        <w:rPr>
          <w:rStyle w:val="Hyperlink"/>
          <w:rFonts w:ascii="Times New Roman" w:hAnsi="Times New Roman" w:cs="Times New Roman"/>
          <w:color w:val="auto"/>
          <w:u w:val="none"/>
          <w:lang w:val="id-ID"/>
        </w:rPr>
        <w:t xml:space="preserve">Mirawati, Ina. (2012). </w:t>
      </w:r>
      <w:r w:rsidRPr="00DF4D05">
        <w:rPr>
          <w:rStyle w:val="Hyperlink"/>
          <w:rFonts w:ascii="Times New Roman" w:hAnsi="Times New Roman" w:cs="Times New Roman"/>
          <w:i/>
          <w:color w:val="auto"/>
          <w:u w:val="none"/>
          <w:lang w:val="id-ID"/>
        </w:rPr>
        <w:t>Melestarikan Cagar Budaya Jakarta Melalui Arsip.</w:t>
      </w:r>
      <w:r w:rsidRPr="00DF4D05">
        <w:rPr>
          <w:rStyle w:val="Hyperlink"/>
          <w:rFonts w:ascii="Times New Roman" w:hAnsi="Times New Roman" w:cs="Times New Roman"/>
          <w:color w:val="auto"/>
          <w:u w:val="none"/>
          <w:lang w:val="id-ID"/>
        </w:rPr>
        <w:t xml:space="preserve"> </w:t>
      </w:r>
      <w:r w:rsidRPr="00DF4D05">
        <w:rPr>
          <w:rFonts w:ascii="Times New Roman" w:hAnsi="Times New Roman" w:cs="Times New Roman"/>
          <w:lang w:val="id-ID"/>
        </w:rPr>
        <w:t>Majalah Arsip Media Kearsipan Nasional: Arsip dan Kearsitekturan. Edisi 57. Januari - April 2012.</w:t>
      </w:r>
    </w:p>
    <w:p w14:paraId="12F1D8F6" w14:textId="77777777" w:rsidR="00EE41D4" w:rsidRPr="00DF4D05" w:rsidRDefault="00EE41D4" w:rsidP="00DF4D05">
      <w:pPr>
        <w:spacing w:after="0" w:line="276" w:lineRule="auto"/>
        <w:ind w:left="426" w:hanging="426"/>
        <w:jc w:val="both"/>
        <w:rPr>
          <w:rFonts w:ascii="Times New Roman" w:hAnsi="Times New Roman" w:cs="Times New Roman"/>
          <w:lang w:val="id-ID"/>
        </w:rPr>
      </w:pPr>
      <w:r w:rsidRPr="00DF4D05">
        <w:rPr>
          <w:rFonts w:ascii="Times New Roman" w:hAnsi="Times New Roman" w:cs="Times New Roman"/>
          <w:lang w:val="id-ID"/>
        </w:rPr>
        <w:t xml:space="preserve">Rahmawati, Endang. (2018). </w:t>
      </w:r>
      <w:r w:rsidRPr="00DF4D05">
        <w:rPr>
          <w:rFonts w:ascii="Times New Roman" w:hAnsi="Times New Roman" w:cs="Times New Roman"/>
          <w:i/>
          <w:lang w:val="id-ID"/>
        </w:rPr>
        <w:t>Arsip Pemugaran Candi Sebagai Pelestarian Cagar Budaya</w:t>
      </w:r>
      <w:r w:rsidRPr="00DF4D05">
        <w:rPr>
          <w:rFonts w:ascii="Times New Roman" w:hAnsi="Times New Roman" w:cs="Times New Roman"/>
          <w:lang w:val="id-ID"/>
        </w:rPr>
        <w:t>. WARTA ARSIP, Desember 2018, VII (2). pp. 12 - 16. ISSN 2442-2894</w:t>
      </w:r>
    </w:p>
    <w:p w14:paraId="631D0A57" w14:textId="77777777" w:rsidR="00EE41D4" w:rsidRPr="00DF4D05" w:rsidRDefault="00EE41D4" w:rsidP="00DF4D05">
      <w:pPr>
        <w:spacing w:after="0" w:line="276" w:lineRule="auto"/>
        <w:ind w:left="426" w:hanging="426"/>
        <w:jc w:val="both"/>
        <w:rPr>
          <w:rFonts w:ascii="Times New Roman" w:hAnsi="Times New Roman" w:cs="Times New Roman"/>
          <w:lang w:val="id-ID"/>
        </w:rPr>
      </w:pPr>
      <w:r w:rsidRPr="00DF4D05">
        <w:rPr>
          <w:rFonts w:ascii="Times New Roman" w:hAnsi="Times New Roman" w:cs="Times New Roman"/>
          <w:lang w:val="id-ID"/>
        </w:rPr>
        <w:t>Republik Indonesia. (2010). Undang-Undang No. 11 Tahun 2010 Tentang Cagar Budaya</w:t>
      </w:r>
    </w:p>
    <w:p w14:paraId="6C22958D" w14:textId="77777777" w:rsidR="00EE41D4" w:rsidRPr="00DF4D05" w:rsidRDefault="00EE41D4" w:rsidP="00DF4D05">
      <w:pPr>
        <w:spacing w:after="0" w:line="276" w:lineRule="auto"/>
        <w:ind w:left="426" w:hanging="426"/>
        <w:jc w:val="both"/>
        <w:rPr>
          <w:rFonts w:ascii="Times New Roman" w:hAnsi="Times New Roman" w:cs="Times New Roman"/>
          <w:lang w:val="id-ID"/>
        </w:rPr>
      </w:pPr>
      <w:r w:rsidRPr="00DF4D05">
        <w:rPr>
          <w:rFonts w:ascii="Times New Roman" w:hAnsi="Times New Roman" w:cs="Times New Roman"/>
          <w:lang w:val="id-ID"/>
        </w:rPr>
        <w:t xml:space="preserve">Risanti, N. A. (2011). </w:t>
      </w:r>
      <w:r w:rsidRPr="00DF4D05">
        <w:rPr>
          <w:rFonts w:ascii="Times New Roman" w:hAnsi="Times New Roman" w:cs="Times New Roman"/>
          <w:i/>
          <w:lang w:val="id-ID"/>
        </w:rPr>
        <w:t>Perlindungan Hukum Hak Cipta Terhadap Warisan Budaya Bangsa Indonesia Ditinjau dari Perspektif Hukum Internasional</w:t>
      </w:r>
      <w:r w:rsidRPr="00DF4D05">
        <w:rPr>
          <w:rFonts w:ascii="Times New Roman" w:hAnsi="Times New Roman" w:cs="Times New Roman"/>
          <w:lang w:val="id-ID"/>
        </w:rPr>
        <w:t>. Skripsi. Medan: Universitas Sumatra Utara</w:t>
      </w:r>
    </w:p>
    <w:p w14:paraId="05D03C49" w14:textId="77777777" w:rsidR="00EE41D4" w:rsidRPr="00DF4D05" w:rsidRDefault="00EE41D4" w:rsidP="00DF4D05">
      <w:pPr>
        <w:spacing w:after="0" w:line="276" w:lineRule="auto"/>
        <w:ind w:left="426" w:hanging="426"/>
        <w:jc w:val="both"/>
        <w:rPr>
          <w:rStyle w:val="Hyperlink"/>
          <w:rFonts w:ascii="Times New Roman" w:hAnsi="Times New Roman" w:cs="Times New Roman"/>
          <w:lang w:val="id-ID"/>
        </w:rPr>
      </w:pPr>
      <w:r w:rsidRPr="00DF4D05">
        <w:rPr>
          <w:rFonts w:ascii="Times New Roman" w:hAnsi="Times New Roman" w:cs="Times New Roman"/>
          <w:lang w:val="id-ID"/>
        </w:rPr>
        <w:t xml:space="preserve">Rowat, Theresa (1993) “The Record and Repository as Cultural Form of Expression”, </w:t>
      </w:r>
      <w:r w:rsidRPr="00DF4D05">
        <w:rPr>
          <w:rFonts w:ascii="Times New Roman" w:hAnsi="Times New Roman" w:cs="Times New Roman"/>
          <w:i/>
          <w:lang w:val="id-ID"/>
        </w:rPr>
        <w:t xml:space="preserve">Archivaria 36, </w:t>
      </w:r>
      <w:r w:rsidRPr="00DF4D05">
        <w:rPr>
          <w:rFonts w:ascii="Times New Roman" w:hAnsi="Times New Roman" w:cs="Times New Roman"/>
          <w:lang w:val="id-ID"/>
        </w:rPr>
        <w:t xml:space="preserve">Autumn 1993, Page 198-204, </w:t>
      </w:r>
      <w:hyperlink r:id="rId31" w:history="1">
        <w:r w:rsidRPr="00DF4D05">
          <w:rPr>
            <w:rStyle w:val="Hyperlink"/>
            <w:rFonts w:ascii="Times New Roman" w:hAnsi="Times New Roman" w:cs="Times New Roman"/>
            <w:lang w:val="id-ID"/>
          </w:rPr>
          <w:t>https://archivaria.ca/index.php/archivaria/article/download/11944/12902</w:t>
        </w:r>
      </w:hyperlink>
    </w:p>
    <w:p w14:paraId="20A56BF4" w14:textId="77777777" w:rsidR="00EE41D4" w:rsidRPr="00DF4D05" w:rsidRDefault="00EE41D4" w:rsidP="00DF4D05">
      <w:pPr>
        <w:spacing w:after="0" w:line="276" w:lineRule="auto"/>
        <w:ind w:left="426" w:hanging="426"/>
        <w:jc w:val="both"/>
        <w:rPr>
          <w:rStyle w:val="Hyperlink"/>
          <w:rFonts w:ascii="Times New Roman" w:hAnsi="Times New Roman" w:cs="Times New Roman"/>
          <w:color w:val="auto"/>
          <w:u w:val="none"/>
          <w:lang w:val="id-ID"/>
        </w:rPr>
      </w:pPr>
      <w:r w:rsidRPr="00DF4D05">
        <w:rPr>
          <w:rStyle w:val="Hyperlink"/>
          <w:rFonts w:ascii="Times New Roman" w:hAnsi="Times New Roman" w:cs="Times New Roman"/>
          <w:color w:val="auto"/>
          <w:u w:val="none"/>
          <w:lang w:val="id-ID"/>
        </w:rPr>
        <w:t xml:space="preserve">Septiawan, Duanda Lis; Muh. Bahruddin; Sutikno. (2015). </w:t>
      </w:r>
      <w:hyperlink r:id="rId32" w:history="1">
        <w:r w:rsidRPr="00DF4D05">
          <w:rPr>
            <w:rStyle w:val="Hyperlink"/>
            <w:rFonts w:ascii="Times New Roman" w:hAnsi="Times New Roman" w:cs="Times New Roman"/>
            <w:i/>
            <w:color w:val="auto"/>
            <w:u w:val="none"/>
            <w:lang w:val="id-ID"/>
          </w:rPr>
          <w:t>Penciptaan Buku Referensi Masjid Tua Pada Abad XV Di Surabaya Sebagai Upaya Pelestarian Cagar Budaya</w:t>
        </w:r>
      </w:hyperlink>
      <w:r w:rsidRPr="00DF4D05">
        <w:rPr>
          <w:rStyle w:val="Hyperlink"/>
          <w:rFonts w:ascii="Times New Roman" w:hAnsi="Times New Roman" w:cs="Times New Roman"/>
          <w:color w:val="auto"/>
          <w:u w:val="none"/>
          <w:lang w:val="id-ID"/>
        </w:rPr>
        <w:t xml:space="preserve">. </w:t>
      </w:r>
      <w:r w:rsidRPr="00DF4D05">
        <w:rPr>
          <w:rFonts w:ascii="Times New Roman" w:hAnsi="Times New Roman" w:cs="Times New Roman"/>
          <w:lang w:val="id-ID"/>
        </w:rPr>
        <w:t>Jurnal Art Nouveau Vol 4, No 1 (2015): Mengemas Nilai Lokal dalam Industri Komersial </w:t>
      </w:r>
    </w:p>
    <w:p w14:paraId="052B224C" w14:textId="77777777" w:rsidR="00EE41D4" w:rsidRPr="00DF4D05" w:rsidRDefault="00EE41D4" w:rsidP="00DF4D05">
      <w:pPr>
        <w:spacing w:after="0" w:line="276" w:lineRule="auto"/>
        <w:ind w:left="426" w:hanging="426"/>
        <w:jc w:val="both"/>
        <w:rPr>
          <w:rFonts w:ascii="Times New Roman" w:hAnsi="Times New Roman" w:cs="Times New Roman"/>
          <w:lang w:val="id-ID"/>
        </w:rPr>
      </w:pPr>
      <w:r w:rsidRPr="00DF4D05">
        <w:rPr>
          <w:rFonts w:ascii="Times New Roman" w:hAnsi="Times New Roman" w:cs="Times New Roman"/>
          <w:lang w:val="id-ID"/>
        </w:rPr>
        <w:t xml:space="preserve">SS. (2012). </w:t>
      </w:r>
      <w:r w:rsidRPr="00DF4D05">
        <w:rPr>
          <w:rFonts w:ascii="Times New Roman" w:hAnsi="Times New Roman" w:cs="Times New Roman"/>
          <w:i/>
          <w:lang w:val="id-ID"/>
        </w:rPr>
        <w:t>Arsip “Penyelamat” Bangunan Sejarah</w:t>
      </w:r>
      <w:r w:rsidRPr="00DF4D05">
        <w:rPr>
          <w:rFonts w:ascii="Times New Roman" w:hAnsi="Times New Roman" w:cs="Times New Roman"/>
          <w:lang w:val="id-ID"/>
        </w:rPr>
        <w:t>. Majalah Arsip Media Kearsipan Nasional: Arsip dan Kearsitekturan. Edisi 57. Januari - April 2012.</w:t>
      </w:r>
    </w:p>
    <w:p w14:paraId="62CF68FE" w14:textId="77777777" w:rsidR="00EE41D4" w:rsidRPr="00DF4D05" w:rsidRDefault="00EE41D4" w:rsidP="00DF4D05">
      <w:pPr>
        <w:spacing w:after="0" w:line="276" w:lineRule="auto"/>
        <w:ind w:left="426" w:hanging="426"/>
        <w:jc w:val="both"/>
        <w:rPr>
          <w:rFonts w:ascii="Times New Roman" w:hAnsi="Times New Roman" w:cs="Times New Roman"/>
          <w:lang w:val="id-ID"/>
        </w:rPr>
      </w:pPr>
      <w:r w:rsidRPr="00DF4D05">
        <w:rPr>
          <w:rFonts w:ascii="Times New Roman" w:hAnsi="Times New Roman" w:cs="Times New Roman"/>
          <w:lang w:val="id-ID"/>
        </w:rPr>
        <w:t xml:space="preserve">UNESCO. (1992). </w:t>
      </w:r>
      <w:r w:rsidRPr="00DF4D05">
        <w:rPr>
          <w:rFonts w:ascii="Times New Roman" w:hAnsi="Times New Roman" w:cs="Times New Roman"/>
          <w:i/>
          <w:lang w:val="id-ID"/>
        </w:rPr>
        <w:t>World Heritage</w:t>
      </w:r>
      <w:r w:rsidRPr="00DF4D05">
        <w:rPr>
          <w:rFonts w:ascii="Times New Roman" w:hAnsi="Times New Roman" w:cs="Times New Roman"/>
          <w:lang w:val="id-ID"/>
        </w:rPr>
        <w:t xml:space="preserve">. [Online]. Available at </w:t>
      </w:r>
      <w:hyperlink r:id="rId33" w:history="1">
        <w:r w:rsidRPr="00DF4D05">
          <w:rPr>
            <w:rStyle w:val="Hyperlink"/>
            <w:rFonts w:ascii="Times New Roman" w:hAnsi="Times New Roman" w:cs="Times New Roman"/>
            <w:lang w:val="id-ID"/>
          </w:rPr>
          <w:t>https://whc.unesco.org/</w:t>
        </w:r>
      </w:hyperlink>
      <w:r w:rsidRPr="00DF4D05">
        <w:rPr>
          <w:rFonts w:ascii="Times New Roman" w:hAnsi="Times New Roman" w:cs="Times New Roman"/>
          <w:lang w:val="id-ID"/>
        </w:rPr>
        <w:t xml:space="preserve"> diakses pada tanggal 30 Mei 2019</w:t>
      </w:r>
    </w:p>
    <w:p w14:paraId="49FBB8A2" w14:textId="77777777" w:rsidR="00EE41D4" w:rsidRPr="00DF4D05" w:rsidRDefault="00EE41D4" w:rsidP="00DF4D05">
      <w:pPr>
        <w:spacing w:after="0" w:line="276" w:lineRule="auto"/>
        <w:ind w:left="426" w:hanging="426"/>
        <w:jc w:val="both"/>
        <w:rPr>
          <w:rFonts w:ascii="Times New Roman" w:hAnsi="Times New Roman" w:cs="Times New Roman"/>
          <w:lang w:val="id-ID"/>
        </w:rPr>
      </w:pPr>
      <w:r w:rsidRPr="00DF4D05">
        <w:rPr>
          <w:rFonts w:ascii="Times New Roman" w:hAnsi="Times New Roman" w:cs="Times New Roman"/>
          <w:lang w:val="id-ID"/>
        </w:rPr>
        <w:t xml:space="preserve">Zain, Zairin. (2014). </w:t>
      </w:r>
      <w:hyperlink r:id="rId34" w:history="1">
        <w:r w:rsidRPr="00DF4D05">
          <w:rPr>
            <w:rStyle w:val="Hyperlink"/>
            <w:rFonts w:ascii="Times New Roman" w:hAnsi="Times New Roman" w:cs="Times New Roman"/>
            <w:i/>
            <w:color w:val="auto"/>
            <w:u w:val="none"/>
            <w:lang w:val="id-ID"/>
          </w:rPr>
          <w:t>Strategi Perlindungan Terhadap Arsitektur Tradisional Untuk Menjadi Bagian Pelestarian Cagar Budaya Dunia</w:t>
        </w:r>
      </w:hyperlink>
      <w:r w:rsidRPr="00DF4D05">
        <w:rPr>
          <w:rStyle w:val="Hyperlink"/>
          <w:rFonts w:ascii="Times New Roman" w:hAnsi="Times New Roman" w:cs="Times New Roman"/>
          <w:color w:val="auto"/>
          <w:u w:val="none"/>
          <w:lang w:val="id-ID"/>
        </w:rPr>
        <w:t xml:space="preserve">. Jurnal </w:t>
      </w:r>
      <w:r w:rsidRPr="00DF4D05">
        <w:rPr>
          <w:rFonts w:ascii="Times New Roman" w:hAnsi="Times New Roman" w:cs="Times New Roman"/>
          <w:lang w:val="id-ID"/>
        </w:rPr>
        <w:t>Nalars Vol 13, No 1 (2014): NALARS Volume 13 Nomor 1 Januari 2014</w:t>
      </w:r>
    </w:p>
    <w:sectPr w:rsidR="00EE41D4" w:rsidRPr="00DF4D05" w:rsidSect="00DF4D05">
      <w:footerReference w:type="even" r:id="rId35"/>
      <w:footerReference w:type="default" r:id="rId3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E5A0D" w14:textId="77777777" w:rsidR="00D2293D" w:rsidRDefault="00D2293D" w:rsidP="00606C9A">
      <w:pPr>
        <w:spacing w:after="0" w:line="240" w:lineRule="auto"/>
      </w:pPr>
      <w:r>
        <w:separator/>
      </w:r>
    </w:p>
  </w:endnote>
  <w:endnote w:type="continuationSeparator" w:id="0">
    <w:p w14:paraId="6F85B6E7" w14:textId="77777777" w:rsidR="00D2293D" w:rsidRDefault="00D2293D" w:rsidP="00606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334463282"/>
      <w:docPartObj>
        <w:docPartGallery w:val="Page Numbers (Bottom of Page)"/>
        <w:docPartUnique/>
      </w:docPartObj>
    </w:sdtPr>
    <w:sdtEndPr>
      <w:rPr>
        <w:rStyle w:val="PageNumber"/>
      </w:rPr>
    </w:sdtEndPr>
    <w:sdtContent>
      <w:p w14:paraId="72C03F9C" w14:textId="6245864C" w:rsidR="00606C9A" w:rsidRDefault="00606C9A" w:rsidP="0092088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8FFBEC" w14:textId="77777777" w:rsidR="00606C9A" w:rsidRDefault="00606C9A" w:rsidP="00606C9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293860611"/>
      <w:docPartObj>
        <w:docPartGallery w:val="Page Numbers (Bottom of Page)"/>
        <w:docPartUnique/>
      </w:docPartObj>
    </w:sdtPr>
    <w:sdtEndPr>
      <w:rPr>
        <w:rStyle w:val="PageNumber"/>
      </w:rPr>
    </w:sdtEndPr>
    <w:sdtContent>
      <w:p w14:paraId="7C8C037A" w14:textId="5893A8DA" w:rsidR="00606C9A" w:rsidRDefault="00606C9A" w:rsidP="0092088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53580">
          <w:rPr>
            <w:rStyle w:val="PageNumber"/>
            <w:noProof/>
          </w:rPr>
          <w:t>4</w:t>
        </w:r>
        <w:r>
          <w:rPr>
            <w:rStyle w:val="PageNumber"/>
          </w:rPr>
          <w:fldChar w:fldCharType="end"/>
        </w:r>
      </w:p>
    </w:sdtContent>
  </w:sdt>
  <w:p w14:paraId="211D4FD3" w14:textId="77777777" w:rsidR="00606C9A" w:rsidRDefault="00606C9A" w:rsidP="00606C9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1E769" w14:textId="77777777" w:rsidR="00D2293D" w:rsidRDefault="00D2293D" w:rsidP="00606C9A">
      <w:pPr>
        <w:spacing w:after="0" w:line="240" w:lineRule="auto"/>
      </w:pPr>
      <w:r>
        <w:separator/>
      </w:r>
    </w:p>
  </w:footnote>
  <w:footnote w:type="continuationSeparator" w:id="0">
    <w:p w14:paraId="76E32F23" w14:textId="77777777" w:rsidR="00D2293D" w:rsidRDefault="00D2293D" w:rsidP="00606C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12944"/>
    <w:multiLevelType w:val="hybridMultilevel"/>
    <w:tmpl w:val="3C74B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001ACF"/>
    <w:multiLevelType w:val="hybridMultilevel"/>
    <w:tmpl w:val="6BE47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41E"/>
    <w:rsid w:val="00016420"/>
    <w:rsid w:val="000201C2"/>
    <w:rsid w:val="00026E8C"/>
    <w:rsid w:val="00030A07"/>
    <w:rsid w:val="000320E3"/>
    <w:rsid w:val="00043F94"/>
    <w:rsid w:val="0005241E"/>
    <w:rsid w:val="00053DE7"/>
    <w:rsid w:val="00074E5F"/>
    <w:rsid w:val="00084142"/>
    <w:rsid w:val="00085F64"/>
    <w:rsid w:val="0009418E"/>
    <w:rsid w:val="000A38E8"/>
    <w:rsid w:val="000B383C"/>
    <w:rsid w:val="000B4FC4"/>
    <w:rsid w:val="000D25ED"/>
    <w:rsid w:val="000E6C75"/>
    <w:rsid w:val="000F3C27"/>
    <w:rsid w:val="00101BF7"/>
    <w:rsid w:val="00112E0F"/>
    <w:rsid w:val="0011605B"/>
    <w:rsid w:val="001243B5"/>
    <w:rsid w:val="00125D1D"/>
    <w:rsid w:val="001342B7"/>
    <w:rsid w:val="00135440"/>
    <w:rsid w:val="001417AF"/>
    <w:rsid w:val="00145A6A"/>
    <w:rsid w:val="001574BC"/>
    <w:rsid w:val="001614C6"/>
    <w:rsid w:val="00164773"/>
    <w:rsid w:val="001731A3"/>
    <w:rsid w:val="001774B5"/>
    <w:rsid w:val="00192104"/>
    <w:rsid w:val="00196DED"/>
    <w:rsid w:val="001A0620"/>
    <w:rsid w:val="001A17C7"/>
    <w:rsid w:val="001D5926"/>
    <w:rsid w:val="001E0200"/>
    <w:rsid w:val="001F3031"/>
    <w:rsid w:val="001F46C0"/>
    <w:rsid w:val="00202AC0"/>
    <w:rsid w:val="00223ECE"/>
    <w:rsid w:val="002243CC"/>
    <w:rsid w:val="00232158"/>
    <w:rsid w:val="002348C7"/>
    <w:rsid w:val="00237DD0"/>
    <w:rsid w:val="00244047"/>
    <w:rsid w:val="00247443"/>
    <w:rsid w:val="00247F55"/>
    <w:rsid w:val="00251F52"/>
    <w:rsid w:val="00263B68"/>
    <w:rsid w:val="00270743"/>
    <w:rsid w:val="00283843"/>
    <w:rsid w:val="00295AA4"/>
    <w:rsid w:val="00295DE7"/>
    <w:rsid w:val="002A58A5"/>
    <w:rsid w:val="002B0AFF"/>
    <w:rsid w:val="002B186A"/>
    <w:rsid w:val="002B5973"/>
    <w:rsid w:val="002B7D82"/>
    <w:rsid w:val="002C14D7"/>
    <w:rsid w:val="002C486E"/>
    <w:rsid w:val="002D7D2C"/>
    <w:rsid w:val="002F3D9B"/>
    <w:rsid w:val="00304606"/>
    <w:rsid w:val="00304991"/>
    <w:rsid w:val="00304B23"/>
    <w:rsid w:val="0030518D"/>
    <w:rsid w:val="00312F30"/>
    <w:rsid w:val="00313615"/>
    <w:rsid w:val="003209C5"/>
    <w:rsid w:val="0032796D"/>
    <w:rsid w:val="003400C4"/>
    <w:rsid w:val="00344239"/>
    <w:rsid w:val="00346AB5"/>
    <w:rsid w:val="0034738F"/>
    <w:rsid w:val="00356138"/>
    <w:rsid w:val="003625BA"/>
    <w:rsid w:val="00365358"/>
    <w:rsid w:val="003667ED"/>
    <w:rsid w:val="00381D8E"/>
    <w:rsid w:val="00387E91"/>
    <w:rsid w:val="0039387F"/>
    <w:rsid w:val="003956F7"/>
    <w:rsid w:val="003A2FBC"/>
    <w:rsid w:val="003A451C"/>
    <w:rsid w:val="003B11E9"/>
    <w:rsid w:val="003B3599"/>
    <w:rsid w:val="003B6460"/>
    <w:rsid w:val="003D31CD"/>
    <w:rsid w:val="003E5501"/>
    <w:rsid w:val="003E71F3"/>
    <w:rsid w:val="00406F80"/>
    <w:rsid w:val="0041251F"/>
    <w:rsid w:val="0041378D"/>
    <w:rsid w:val="00434AAD"/>
    <w:rsid w:val="0043666F"/>
    <w:rsid w:val="00437A44"/>
    <w:rsid w:val="004563B2"/>
    <w:rsid w:val="004578A5"/>
    <w:rsid w:val="00461FBB"/>
    <w:rsid w:val="004742F5"/>
    <w:rsid w:val="004777C2"/>
    <w:rsid w:val="00485BA7"/>
    <w:rsid w:val="004A1EDD"/>
    <w:rsid w:val="004A40E1"/>
    <w:rsid w:val="004B186E"/>
    <w:rsid w:val="004B4EA4"/>
    <w:rsid w:val="004C314F"/>
    <w:rsid w:val="004C36D6"/>
    <w:rsid w:val="004C404E"/>
    <w:rsid w:val="004D217C"/>
    <w:rsid w:val="004E269D"/>
    <w:rsid w:val="004E5D2A"/>
    <w:rsid w:val="004F3C4E"/>
    <w:rsid w:val="004F493B"/>
    <w:rsid w:val="004F5666"/>
    <w:rsid w:val="004F60E5"/>
    <w:rsid w:val="00514805"/>
    <w:rsid w:val="005243A3"/>
    <w:rsid w:val="00524D12"/>
    <w:rsid w:val="0053574A"/>
    <w:rsid w:val="00540B60"/>
    <w:rsid w:val="005503BA"/>
    <w:rsid w:val="0057165B"/>
    <w:rsid w:val="00577E65"/>
    <w:rsid w:val="005C2BEC"/>
    <w:rsid w:val="005C69A3"/>
    <w:rsid w:val="005D0F57"/>
    <w:rsid w:val="005D437F"/>
    <w:rsid w:val="00602074"/>
    <w:rsid w:val="0060369F"/>
    <w:rsid w:val="00606C9A"/>
    <w:rsid w:val="00614C84"/>
    <w:rsid w:val="006220A2"/>
    <w:rsid w:val="00622A6E"/>
    <w:rsid w:val="00625861"/>
    <w:rsid w:val="00626406"/>
    <w:rsid w:val="00627297"/>
    <w:rsid w:val="0063303A"/>
    <w:rsid w:val="00634A52"/>
    <w:rsid w:val="00634B90"/>
    <w:rsid w:val="006403B8"/>
    <w:rsid w:val="0064070B"/>
    <w:rsid w:val="006415EE"/>
    <w:rsid w:val="006446C4"/>
    <w:rsid w:val="00655138"/>
    <w:rsid w:val="00673AF4"/>
    <w:rsid w:val="0067447E"/>
    <w:rsid w:val="00675DE4"/>
    <w:rsid w:val="006839BA"/>
    <w:rsid w:val="006A2A07"/>
    <w:rsid w:val="006A3C02"/>
    <w:rsid w:val="006A7DDF"/>
    <w:rsid w:val="006B087E"/>
    <w:rsid w:val="006C3C05"/>
    <w:rsid w:val="006C4DCF"/>
    <w:rsid w:val="006D3C31"/>
    <w:rsid w:val="006D46BC"/>
    <w:rsid w:val="006D52A4"/>
    <w:rsid w:val="006D6747"/>
    <w:rsid w:val="006E074E"/>
    <w:rsid w:val="006E321A"/>
    <w:rsid w:val="006F5D6C"/>
    <w:rsid w:val="007030F3"/>
    <w:rsid w:val="007213EE"/>
    <w:rsid w:val="00746D85"/>
    <w:rsid w:val="00767BA4"/>
    <w:rsid w:val="00782CA6"/>
    <w:rsid w:val="007855D0"/>
    <w:rsid w:val="00786139"/>
    <w:rsid w:val="00794D3B"/>
    <w:rsid w:val="007A6170"/>
    <w:rsid w:val="007A77BF"/>
    <w:rsid w:val="007C4B0E"/>
    <w:rsid w:val="007D26D0"/>
    <w:rsid w:val="007D428B"/>
    <w:rsid w:val="007E741E"/>
    <w:rsid w:val="008019DD"/>
    <w:rsid w:val="00806D04"/>
    <w:rsid w:val="00824F6A"/>
    <w:rsid w:val="00833A19"/>
    <w:rsid w:val="0084108B"/>
    <w:rsid w:val="008436A7"/>
    <w:rsid w:val="00844F55"/>
    <w:rsid w:val="00856719"/>
    <w:rsid w:val="00856BBE"/>
    <w:rsid w:val="00857E3C"/>
    <w:rsid w:val="008611C9"/>
    <w:rsid w:val="00861336"/>
    <w:rsid w:val="008762B8"/>
    <w:rsid w:val="008909C6"/>
    <w:rsid w:val="00895DE2"/>
    <w:rsid w:val="008A33C1"/>
    <w:rsid w:val="008A36DA"/>
    <w:rsid w:val="008C3805"/>
    <w:rsid w:val="008C4DBE"/>
    <w:rsid w:val="008D0B1E"/>
    <w:rsid w:val="008D6E74"/>
    <w:rsid w:val="008F2CB5"/>
    <w:rsid w:val="0090675B"/>
    <w:rsid w:val="009146CA"/>
    <w:rsid w:val="00925C45"/>
    <w:rsid w:val="009376EF"/>
    <w:rsid w:val="00937A56"/>
    <w:rsid w:val="009475A3"/>
    <w:rsid w:val="00952726"/>
    <w:rsid w:val="009530A7"/>
    <w:rsid w:val="00953E69"/>
    <w:rsid w:val="00960F8B"/>
    <w:rsid w:val="00982DD5"/>
    <w:rsid w:val="00982FAA"/>
    <w:rsid w:val="00984DE4"/>
    <w:rsid w:val="00984FE4"/>
    <w:rsid w:val="009865DC"/>
    <w:rsid w:val="00995D00"/>
    <w:rsid w:val="00997012"/>
    <w:rsid w:val="009A65FF"/>
    <w:rsid w:val="009B5D22"/>
    <w:rsid w:val="009B6FB5"/>
    <w:rsid w:val="009D3899"/>
    <w:rsid w:val="009F5F7C"/>
    <w:rsid w:val="00A1273A"/>
    <w:rsid w:val="00A12A9F"/>
    <w:rsid w:val="00A15A2D"/>
    <w:rsid w:val="00A2609D"/>
    <w:rsid w:val="00A31C7B"/>
    <w:rsid w:val="00A415E6"/>
    <w:rsid w:val="00A435D3"/>
    <w:rsid w:val="00A541C9"/>
    <w:rsid w:val="00A663DC"/>
    <w:rsid w:val="00A73874"/>
    <w:rsid w:val="00A750EC"/>
    <w:rsid w:val="00A9059F"/>
    <w:rsid w:val="00AA097F"/>
    <w:rsid w:val="00AA1A42"/>
    <w:rsid w:val="00AA75F5"/>
    <w:rsid w:val="00AB22D9"/>
    <w:rsid w:val="00AB69B3"/>
    <w:rsid w:val="00AC5901"/>
    <w:rsid w:val="00AD7308"/>
    <w:rsid w:val="00AE3BA7"/>
    <w:rsid w:val="00AF72D7"/>
    <w:rsid w:val="00B22610"/>
    <w:rsid w:val="00B326CD"/>
    <w:rsid w:val="00B6630D"/>
    <w:rsid w:val="00B669B6"/>
    <w:rsid w:val="00B70D44"/>
    <w:rsid w:val="00B83E3E"/>
    <w:rsid w:val="00B906EA"/>
    <w:rsid w:val="00BA06B7"/>
    <w:rsid w:val="00BA4847"/>
    <w:rsid w:val="00BB0B72"/>
    <w:rsid w:val="00BB2FC3"/>
    <w:rsid w:val="00BB3D26"/>
    <w:rsid w:val="00BC6030"/>
    <w:rsid w:val="00BC69DD"/>
    <w:rsid w:val="00BD05A4"/>
    <w:rsid w:val="00BD435B"/>
    <w:rsid w:val="00BD5770"/>
    <w:rsid w:val="00BD6AE3"/>
    <w:rsid w:val="00BD6BCC"/>
    <w:rsid w:val="00BD7179"/>
    <w:rsid w:val="00BE7ADD"/>
    <w:rsid w:val="00BF67B2"/>
    <w:rsid w:val="00BF73D9"/>
    <w:rsid w:val="00BF762B"/>
    <w:rsid w:val="00C240DA"/>
    <w:rsid w:val="00C255FE"/>
    <w:rsid w:val="00C37E60"/>
    <w:rsid w:val="00C40565"/>
    <w:rsid w:val="00C44818"/>
    <w:rsid w:val="00C44AFB"/>
    <w:rsid w:val="00C45F23"/>
    <w:rsid w:val="00C64983"/>
    <w:rsid w:val="00C72E00"/>
    <w:rsid w:val="00C80115"/>
    <w:rsid w:val="00C91423"/>
    <w:rsid w:val="00CA16D9"/>
    <w:rsid w:val="00CA352D"/>
    <w:rsid w:val="00CA73A8"/>
    <w:rsid w:val="00CB32EC"/>
    <w:rsid w:val="00CB546C"/>
    <w:rsid w:val="00CB728E"/>
    <w:rsid w:val="00CC09CE"/>
    <w:rsid w:val="00CC6651"/>
    <w:rsid w:val="00CD3B19"/>
    <w:rsid w:val="00CD4E6A"/>
    <w:rsid w:val="00CD510B"/>
    <w:rsid w:val="00CE06B4"/>
    <w:rsid w:val="00CE5C03"/>
    <w:rsid w:val="00CE6194"/>
    <w:rsid w:val="00CF1027"/>
    <w:rsid w:val="00CF3863"/>
    <w:rsid w:val="00D20ED6"/>
    <w:rsid w:val="00D2293D"/>
    <w:rsid w:val="00D249C1"/>
    <w:rsid w:val="00D3241E"/>
    <w:rsid w:val="00D35136"/>
    <w:rsid w:val="00D41B74"/>
    <w:rsid w:val="00D45C7A"/>
    <w:rsid w:val="00D47115"/>
    <w:rsid w:val="00D53580"/>
    <w:rsid w:val="00D56434"/>
    <w:rsid w:val="00D56C7D"/>
    <w:rsid w:val="00D570CD"/>
    <w:rsid w:val="00D75F61"/>
    <w:rsid w:val="00D800C3"/>
    <w:rsid w:val="00D876F7"/>
    <w:rsid w:val="00DA075D"/>
    <w:rsid w:val="00DB1880"/>
    <w:rsid w:val="00DB1986"/>
    <w:rsid w:val="00DC0604"/>
    <w:rsid w:val="00DD02D3"/>
    <w:rsid w:val="00DD65B8"/>
    <w:rsid w:val="00DE0EDF"/>
    <w:rsid w:val="00DE351E"/>
    <w:rsid w:val="00DF4D05"/>
    <w:rsid w:val="00E04AB0"/>
    <w:rsid w:val="00E30C1B"/>
    <w:rsid w:val="00E32DE9"/>
    <w:rsid w:val="00E343C8"/>
    <w:rsid w:val="00E35F44"/>
    <w:rsid w:val="00E427E1"/>
    <w:rsid w:val="00E475AC"/>
    <w:rsid w:val="00E50EBF"/>
    <w:rsid w:val="00E747CD"/>
    <w:rsid w:val="00E7595E"/>
    <w:rsid w:val="00E8417A"/>
    <w:rsid w:val="00E85488"/>
    <w:rsid w:val="00E9524F"/>
    <w:rsid w:val="00E97D4E"/>
    <w:rsid w:val="00EA38D2"/>
    <w:rsid w:val="00EA5846"/>
    <w:rsid w:val="00EB1B29"/>
    <w:rsid w:val="00EB3CA8"/>
    <w:rsid w:val="00ED0A59"/>
    <w:rsid w:val="00ED0B63"/>
    <w:rsid w:val="00EE41D4"/>
    <w:rsid w:val="00EF5734"/>
    <w:rsid w:val="00F14177"/>
    <w:rsid w:val="00F15D77"/>
    <w:rsid w:val="00F37B67"/>
    <w:rsid w:val="00F51652"/>
    <w:rsid w:val="00F66090"/>
    <w:rsid w:val="00FA5C47"/>
    <w:rsid w:val="00FB4D7D"/>
    <w:rsid w:val="00FB63A2"/>
    <w:rsid w:val="00FC733C"/>
    <w:rsid w:val="00FD4B4B"/>
    <w:rsid w:val="00FD5CEC"/>
    <w:rsid w:val="00FE4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08EE6"/>
  <w15:chartTrackingRefBased/>
  <w15:docId w15:val="{33872C55-4E0B-41B8-9C57-A5A44A62D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F44"/>
  </w:style>
  <w:style w:type="paragraph" w:styleId="Heading1">
    <w:name w:val="heading 1"/>
    <w:basedOn w:val="Normal"/>
    <w:link w:val="Heading1Char"/>
    <w:uiPriority w:val="9"/>
    <w:qFormat/>
    <w:rsid w:val="00A31C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437F"/>
    <w:rPr>
      <w:color w:val="0563C1" w:themeColor="hyperlink"/>
      <w:u w:val="single"/>
    </w:rPr>
  </w:style>
  <w:style w:type="paragraph" w:styleId="NormalWeb">
    <w:name w:val="Normal (Web)"/>
    <w:basedOn w:val="Normal"/>
    <w:uiPriority w:val="99"/>
    <w:semiHidden/>
    <w:unhideWhenUsed/>
    <w:rsid w:val="003136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02074"/>
    <w:pPr>
      <w:ind w:left="720"/>
      <w:contextualSpacing/>
    </w:pPr>
  </w:style>
  <w:style w:type="table" w:styleId="TableGrid">
    <w:name w:val="Table Grid"/>
    <w:basedOn w:val="TableNormal"/>
    <w:uiPriority w:val="39"/>
    <w:rsid w:val="00366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31C7B"/>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626406"/>
  </w:style>
  <w:style w:type="paragraph" w:styleId="BalloonText">
    <w:name w:val="Balloon Text"/>
    <w:basedOn w:val="Normal"/>
    <w:link w:val="BalloonTextChar"/>
    <w:uiPriority w:val="99"/>
    <w:semiHidden/>
    <w:unhideWhenUsed/>
    <w:rsid w:val="007D26D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D26D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D7179"/>
    <w:rPr>
      <w:sz w:val="16"/>
      <w:szCs w:val="16"/>
    </w:rPr>
  </w:style>
  <w:style w:type="paragraph" w:styleId="CommentText">
    <w:name w:val="annotation text"/>
    <w:basedOn w:val="Normal"/>
    <w:link w:val="CommentTextChar"/>
    <w:uiPriority w:val="99"/>
    <w:semiHidden/>
    <w:unhideWhenUsed/>
    <w:rsid w:val="00BD7179"/>
    <w:pPr>
      <w:spacing w:line="240" w:lineRule="auto"/>
    </w:pPr>
    <w:rPr>
      <w:sz w:val="20"/>
      <w:szCs w:val="20"/>
    </w:rPr>
  </w:style>
  <w:style w:type="character" w:customStyle="1" w:styleId="CommentTextChar">
    <w:name w:val="Comment Text Char"/>
    <w:basedOn w:val="DefaultParagraphFont"/>
    <w:link w:val="CommentText"/>
    <w:uiPriority w:val="99"/>
    <w:semiHidden/>
    <w:rsid w:val="00BD7179"/>
    <w:rPr>
      <w:sz w:val="20"/>
      <w:szCs w:val="20"/>
    </w:rPr>
  </w:style>
  <w:style w:type="paragraph" w:styleId="CommentSubject">
    <w:name w:val="annotation subject"/>
    <w:basedOn w:val="CommentText"/>
    <w:next w:val="CommentText"/>
    <w:link w:val="CommentSubjectChar"/>
    <w:uiPriority w:val="99"/>
    <w:semiHidden/>
    <w:unhideWhenUsed/>
    <w:rsid w:val="00BD7179"/>
    <w:rPr>
      <w:b/>
      <w:bCs/>
    </w:rPr>
  </w:style>
  <w:style w:type="character" w:customStyle="1" w:styleId="CommentSubjectChar">
    <w:name w:val="Comment Subject Char"/>
    <w:basedOn w:val="CommentTextChar"/>
    <w:link w:val="CommentSubject"/>
    <w:uiPriority w:val="99"/>
    <w:semiHidden/>
    <w:rsid w:val="00BD7179"/>
    <w:rPr>
      <w:b/>
      <w:bCs/>
      <w:sz w:val="20"/>
      <w:szCs w:val="20"/>
    </w:rPr>
  </w:style>
  <w:style w:type="paragraph" w:styleId="Revision">
    <w:name w:val="Revision"/>
    <w:hidden/>
    <w:uiPriority w:val="99"/>
    <w:semiHidden/>
    <w:rsid w:val="00EA5846"/>
    <w:pPr>
      <w:spacing w:after="0" w:line="240" w:lineRule="auto"/>
    </w:pPr>
  </w:style>
  <w:style w:type="character" w:customStyle="1" w:styleId="UnresolvedMention">
    <w:name w:val="Unresolved Mention"/>
    <w:basedOn w:val="DefaultParagraphFont"/>
    <w:uiPriority w:val="99"/>
    <w:semiHidden/>
    <w:unhideWhenUsed/>
    <w:rsid w:val="002C14D7"/>
    <w:rPr>
      <w:color w:val="605E5C"/>
      <w:shd w:val="clear" w:color="auto" w:fill="E1DFDD"/>
    </w:rPr>
  </w:style>
  <w:style w:type="paragraph" w:styleId="Footer">
    <w:name w:val="footer"/>
    <w:basedOn w:val="Normal"/>
    <w:link w:val="FooterChar"/>
    <w:uiPriority w:val="99"/>
    <w:unhideWhenUsed/>
    <w:rsid w:val="00606C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C9A"/>
  </w:style>
  <w:style w:type="character" w:styleId="PageNumber">
    <w:name w:val="page number"/>
    <w:basedOn w:val="DefaultParagraphFont"/>
    <w:uiPriority w:val="99"/>
    <w:semiHidden/>
    <w:unhideWhenUsed/>
    <w:rsid w:val="00606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65685">
      <w:bodyDiv w:val="1"/>
      <w:marLeft w:val="0"/>
      <w:marRight w:val="0"/>
      <w:marTop w:val="0"/>
      <w:marBottom w:val="0"/>
      <w:divBdr>
        <w:top w:val="none" w:sz="0" w:space="0" w:color="auto"/>
        <w:left w:val="none" w:sz="0" w:space="0" w:color="auto"/>
        <w:bottom w:val="none" w:sz="0" w:space="0" w:color="auto"/>
        <w:right w:val="none" w:sz="0" w:space="0" w:color="auto"/>
      </w:divBdr>
    </w:div>
    <w:div w:id="232005792">
      <w:bodyDiv w:val="1"/>
      <w:marLeft w:val="0"/>
      <w:marRight w:val="0"/>
      <w:marTop w:val="0"/>
      <w:marBottom w:val="0"/>
      <w:divBdr>
        <w:top w:val="none" w:sz="0" w:space="0" w:color="auto"/>
        <w:left w:val="none" w:sz="0" w:space="0" w:color="auto"/>
        <w:bottom w:val="none" w:sz="0" w:space="0" w:color="auto"/>
        <w:right w:val="none" w:sz="0" w:space="0" w:color="auto"/>
      </w:divBdr>
    </w:div>
    <w:div w:id="581255031">
      <w:bodyDiv w:val="1"/>
      <w:marLeft w:val="0"/>
      <w:marRight w:val="0"/>
      <w:marTop w:val="0"/>
      <w:marBottom w:val="0"/>
      <w:divBdr>
        <w:top w:val="none" w:sz="0" w:space="0" w:color="auto"/>
        <w:left w:val="none" w:sz="0" w:space="0" w:color="auto"/>
        <w:bottom w:val="none" w:sz="0" w:space="0" w:color="auto"/>
        <w:right w:val="none" w:sz="0" w:space="0" w:color="auto"/>
      </w:divBdr>
    </w:div>
    <w:div w:id="722216195">
      <w:bodyDiv w:val="1"/>
      <w:marLeft w:val="0"/>
      <w:marRight w:val="0"/>
      <w:marTop w:val="0"/>
      <w:marBottom w:val="0"/>
      <w:divBdr>
        <w:top w:val="none" w:sz="0" w:space="0" w:color="auto"/>
        <w:left w:val="none" w:sz="0" w:space="0" w:color="auto"/>
        <w:bottom w:val="none" w:sz="0" w:space="0" w:color="auto"/>
        <w:right w:val="none" w:sz="0" w:space="0" w:color="auto"/>
      </w:divBdr>
    </w:div>
    <w:div w:id="876619596">
      <w:bodyDiv w:val="1"/>
      <w:marLeft w:val="0"/>
      <w:marRight w:val="0"/>
      <w:marTop w:val="0"/>
      <w:marBottom w:val="0"/>
      <w:divBdr>
        <w:top w:val="none" w:sz="0" w:space="0" w:color="auto"/>
        <w:left w:val="none" w:sz="0" w:space="0" w:color="auto"/>
        <w:bottom w:val="none" w:sz="0" w:space="0" w:color="auto"/>
        <w:right w:val="none" w:sz="0" w:space="0" w:color="auto"/>
      </w:divBdr>
    </w:div>
    <w:div w:id="1125663413">
      <w:bodyDiv w:val="1"/>
      <w:marLeft w:val="0"/>
      <w:marRight w:val="0"/>
      <w:marTop w:val="0"/>
      <w:marBottom w:val="0"/>
      <w:divBdr>
        <w:top w:val="none" w:sz="0" w:space="0" w:color="auto"/>
        <w:left w:val="none" w:sz="0" w:space="0" w:color="auto"/>
        <w:bottom w:val="none" w:sz="0" w:space="0" w:color="auto"/>
        <w:right w:val="none" w:sz="0" w:space="0" w:color="auto"/>
      </w:divBdr>
    </w:div>
    <w:div w:id="1607930418">
      <w:bodyDiv w:val="1"/>
      <w:marLeft w:val="0"/>
      <w:marRight w:val="0"/>
      <w:marTop w:val="0"/>
      <w:marBottom w:val="0"/>
      <w:divBdr>
        <w:top w:val="none" w:sz="0" w:space="0" w:color="auto"/>
        <w:left w:val="none" w:sz="0" w:space="0" w:color="auto"/>
        <w:bottom w:val="none" w:sz="0" w:space="0" w:color="auto"/>
        <w:right w:val="none" w:sz="0" w:space="0" w:color="auto"/>
      </w:divBdr>
    </w:div>
    <w:div w:id="1680234613">
      <w:bodyDiv w:val="1"/>
      <w:marLeft w:val="0"/>
      <w:marRight w:val="0"/>
      <w:marTop w:val="0"/>
      <w:marBottom w:val="0"/>
      <w:divBdr>
        <w:top w:val="none" w:sz="0" w:space="0" w:color="auto"/>
        <w:left w:val="none" w:sz="0" w:space="0" w:color="auto"/>
        <w:bottom w:val="none" w:sz="0" w:space="0" w:color="auto"/>
        <w:right w:val="none" w:sz="0" w:space="0" w:color="auto"/>
      </w:divBdr>
    </w:div>
    <w:div w:id="2022851032">
      <w:bodyDiv w:val="1"/>
      <w:marLeft w:val="0"/>
      <w:marRight w:val="0"/>
      <w:marTop w:val="0"/>
      <w:marBottom w:val="0"/>
      <w:divBdr>
        <w:top w:val="none" w:sz="0" w:space="0" w:color="auto"/>
        <w:left w:val="none" w:sz="0" w:space="0" w:color="auto"/>
        <w:bottom w:val="none" w:sz="0" w:space="0" w:color="auto"/>
        <w:right w:val="none" w:sz="0" w:space="0" w:color="auto"/>
      </w:divBdr>
    </w:div>
    <w:div w:id="2089112838">
      <w:bodyDiv w:val="1"/>
      <w:marLeft w:val="0"/>
      <w:marRight w:val="0"/>
      <w:marTop w:val="0"/>
      <w:marBottom w:val="0"/>
      <w:divBdr>
        <w:top w:val="none" w:sz="0" w:space="0" w:color="auto"/>
        <w:left w:val="none" w:sz="0" w:space="0" w:color="auto"/>
        <w:bottom w:val="none" w:sz="0" w:space="0" w:color="auto"/>
        <w:right w:val="none" w:sz="0" w:space="0" w:color="auto"/>
      </w:divBdr>
    </w:div>
    <w:div w:id="210864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hyperlink" Target="http://garuda.ristekdikti.go.id/documents/detail/294877" TargetMode="External"/><Relationship Id="rId26"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hyperlink" Target="http://garuda.ristekdikti.go.id/documents/detail/305904" TargetMode="External"/><Relationship Id="rId34" Type="http://schemas.openxmlformats.org/officeDocument/2006/relationships/hyperlink" Target="http://garuda.ristekdikti.go.id/documents/detail/389862" TargetMode="Externa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garuda.ristekdikti.go.id/documents/detail/759430" TargetMode="External"/><Relationship Id="rId25" Type="http://schemas.openxmlformats.org/officeDocument/2006/relationships/hyperlink" Target="http://garuda.ristekdikti.go.id/documents/detail/257924" TargetMode="External"/><Relationship Id="rId33" Type="http://schemas.openxmlformats.org/officeDocument/2006/relationships/hyperlink" Target="https://whc.unesco.org/"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garuda.ristekdikti.go.id/documents/detail/605647" TargetMode="External"/><Relationship Id="rId20" Type="http://schemas.openxmlformats.org/officeDocument/2006/relationships/hyperlink" Target="http://garuda.ristekdikti.go.id/documents/detail/190655" TargetMode="External"/><Relationship Id="rId29"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garuda.ristekdikti.go.id/documents/detail/190355" TargetMode="External"/><Relationship Id="rId32" Type="http://schemas.openxmlformats.org/officeDocument/2006/relationships/hyperlink" Target="http://garuda.ristekdikti.go.id/documents/detail/297894"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garuda.ristekdikti.go.id/documents/detail/949573" TargetMode="External"/><Relationship Id="rId23" Type="http://schemas.openxmlformats.org/officeDocument/2006/relationships/hyperlink" Target="http://garuda.ristekdikti.go.id/author/view/427208" TargetMode="External"/><Relationship Id="rId28" Type="http://schemas.openxmlformats.org/officeDocument/2006/relationships/chart" Target="charts/chart3.xml"/><Relationship Id="rId36" Type="http://schemas.openxmlformats.org/officeDocument/2006/relationships/footer" Target="footer2.xml"/><Relationship Id="rId10" Type="http://schemas.openxmlformats.org/officeDocument/2006/relationships/diagramQuickStyle" Target="diagrams/quickStyle1.xml"/><Relationship Id="rId19" Type="http://schemas.openxmlformats.org/officeDocument/2006/relationships/hyperlink" Target="http://garuda.ristekdikti.go.id/documents/detail/297894" TargetMode="External"/><Relationship Id="rId31" Type="http://schemas.openxmlformats.org/officeDocument/2006/relationships/hyperlink" Target="https://archivaria.ca/index.php/archivaria/article/download/11944/12902"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 Id="rId22" Type="http://schemas.openxmlformats.org/officeDocument/2006/relationships/hyperlink" Target="http://garuda.ristekdikti.go.id/documents/detail/389862" TargetMode="External"/><Relationship Id="rId27" Type="http://schemas.openxmlformats.org/officeDocument/2006/relationships/chart" Target="charts/chart2.xml"/><Relationship Id="rId30" Type="http://schemas.openxmlformats.org/officeDocument/2006/relationships/hyperlink" Target="https://www.ncbi.nlm.nih.gov/pubmed/9667544" TargetMode="External"/><Relationship Id="rId35"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bar"/>
        <c:grouping val="clustered"/>
        <c:varyColors val="0"/>
        <c:ser>
          <c:idx val="0"/>
          <c:order val="0"/>
          <c:tx>
            <c:strRef>
              <c:f>Sheet1!$B$1</c:f>
              <c:strCache>
                <c:ptCount val="1"/>
                <c:pt idx="0">
                  <c:v>2012</c:v>
                </c:pt>
              </c:strCache>
            </c:strRef>
          </c:tx>
          <c:spPr>
            <a:gradFill rotWithShape="1">
              <a:gsLst>
                <a:gs pos="0">
                  <a:schemeClr val="accent3">
                    <a:shade val="45000"/>
                    <a:satMod val="103000"/>
                    <a:lumMod val="102000"/>
                    <a:tint val="94000"/>
                  </a:schemeClr>
                </a:gs>
                <a:gs pos="50000">
                  <a:schemeClr val="accent3">
                    <a:shade val="45000"/>
                    <a:satMod val="110000"/>
                    <a:lumMod val="100000"/>
                    <a:shade val="100000"/>
                  </a:schemeClr>
                </a:gs>
                <a:gs pos="100000">
                  <a:schemeClr val="accent3">
                    <a:shade val="45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c:f>
              <c:strCache>
                <c:ptCount val="2"/>
                <c:pt idx="0">
                  <c:v>Studi Kepustakaan</c:v>
                </c:pt>
                <c:pt idx="1">
                  <c:v>Penelitian Lapangan</c:v>
                </c:pt>
              </c:strCache>
            </c:strRef>
          </c:cat>
          <c:val>
            <c:numRef>
              <c:f>Sheet1!$B$2:$B$3</c:f>
              <c:numCache>
                <c:formatCode>General</c:formatCode>
                <c:ptCount val="2"/>
                <c:pt idx="0">
                  <c:v>1</c:v>
                </c:pt>
              </c:numCache>
            </c:numRef>
          </c:val>
          <c:extLst xmlns:c16r2="http://schemas.microsoft.com/office/drawing/2015/06/chart">
            <c:ext xmlns:c16="http://schemas.microsoft.com/office/drawing/2014/chart" uri="{C3380CC4-5D6E-409C-BE32-E72D297353CC}">
              <c16:uniqueId val="{00000000-D2E8-BD43-80D3-39BC7CB257EE}"/>
            </c:ext>
          </c:extLst>
        </c:ser>
        <c:ser>
          <c:idx val="1"/>
          <c:order val="1"/>
          <c:tx>
            <c:strRef>
              <c:f>Sheet1!$C$1</c:f>
              <c:strCache>
                <c:ptCount val="1"/>
                <c:pt idx="0">
                  <c:v>2013</c:v>
                </c:pt>
              </c:strCache>
            </c:strRef>
          </c:tx>
          <c:spPr>
            <a:gradFill rotWithShape="1">
              <a:gsLst>
                <a:gs pos="0">
                  <a:schemeClr val="accent3">
                    <a:shade val="61000"/>
                    <a:satMod val="103000"/>
                    <a:lumMod val="102000"/>
                    <a:tint val="94000"/>
                  </a:schemeClr>
                </a:gs>
                <a:gs pos="50000">
                  <a:schemeClr val="accent3">
                    <a:shade val="61000"/>
                    <a:satMod val="110000"/>
                    <a:lumMod val="100000"/>
                    <a:shade val="100000"/>
                  </a:schemeClr>
                </a:gs>
                <a:gs pos="100000">
                  <a:schemeClr val="accent3">
                    <a:shade val="61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c:f>
              <c:strCache>
                <c:ptCount val="2"/>
                <c:pt idx="0">
                  <c:v>Studi Kepustakaan</c:v>
                </c:pt>
                <c:pt idx="1">
                  <c:v>Penelitian Lapangan</c:v>
                </c:pt>
              </c:strCache>
            </c:strRef>
          </c:cat>
          <c:val>
            <c:numRef>
              <c:f>Sheet1!$C$2:$C$3</c:f>
              <c:numCache>
                <c:formatCode>General</c:formatCode>
                <c:ptCount val="2"/>
                <c:pt idx="1">
                  <c:v>2</c:v>
                </c:pt>
              </c:numCache>
            </c:numRef>
          </c:val>
          <c:extLst xmlns:c16r2="http://schemas.microsoft.com/office/drawing/2015/06/chart">
            <c:ext xmlns:c16="http://schemas.microsoft.com/office/drawing/2014/chart" uri="{C3380CC4-5D6E-409C-BE32-E72D297353CC}">
              <c16:uniqueId val="{00000001-D2E8-BD43-80D3-39BC7CB257EE}"/>
            </c:ext>
          </c:extLst>
        </c:ser>
        <c:ser>
          <c:idx val="2"/>
          <c:order val="2"/>
          <c:tx>
            <c:strRef>
              <c:f>Sheet1!$D$1</c:f>
              <c:strCache>
                <c:ptCount val="1"/>
                <c:pt idx="0">
                  <c:v>2014</c:v>
                </c:pt>
              </c:strCache>
            </c:strRef>
          </c:tx>
          <c:spPr>
            <a:gradFill rotWithShape="1">
              <a:gsLst>
                <a:gs pos="0">
                  <a:schemeClr val="accent3">
                    <a:shade val="76000"/>
                    <a:satMod val="103000"/>
                    <a:lumMod val="102000"/>
                    <a:tint val="94000"/>
                  </a:schemeClr>
                </a:gs>
                <a:gs pos="50000">
                  <a:schemeClr val="accent3">
                    <a:shade val="76000"/>
                    <a:satMod val="110000"/>
                    <a:lumMod val="100000"/>
                    <a:shade val="100000"/>
                  </a:schemeClr>
                </a:gs>
                <a:gs pos="100000">
                  <a:schemeClr val="accent3">
                    <a:shade val="76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c:f>
              <c:strCache>
                <c:ptCount val="2"/>
                <c:pt idx="0">
                  <c:v>Studi Kepustakaan</c:v>
                </c:pt>
                <c:pt idx="1">
                  <c:v>Penelitian Lapangan</c:v>
                </c:pt>
              </c:strCache>
            </c:strRef>
          </c:cat>
          <c:val>
            <c:numRef>
              <c:f>Sheet1!$D$2:$D$3</c:f>
              <c:numCache>
                <c:formatCode>General</c:formatCode>
                <c:ptCount val="2"/>
                <c:pt idx="0">
                  <c:v>1</c:v>
                </c:pt>
                <c:pt idx="1">
                  <c:v>2</c:v>
                </c:pt>
              </c:numCache>
            </c:numRef>
          </c:val>
          <c:extLst xmlns:c16r2="http://schemas.microsoft.com/office/drawing/2015/06/chart">
            <c:ext xmlns:c16="http://schemas.microsoft.com/office/drawing/2014/chart" uri="{C3380CC4-5D6E-409C-BE32-E72D297353CC}">
              <c16:uniqueId val="{00000002-D2E8-BD43-80D3-39BC7CB257EE}"/>
            </c:ext>
          </c:extLst>
        </c:ser>
        <c:ser>
          <c:idx val="3"/>
          <c:order val="3"/>
          <c:tx>
            <c:strRef>
              <c:f>Sheet1!$E$1</c:f>
              <c:strCache>
                <c:ptCount val="1"/>
                <c:pt idx="0">
                  <c:v>2015</c:v>
                </c:pt>
              </c:strCache>
            </c:strRef>
          </c:tx>
          <c:spPr>
            <a:gradFill rotWithShape="1">
              <a:gsLst>
                <a:gs pos="0">
                  <a:schemeClr val="accent3">
                    <a:shade val="92000"/>
                    <a:satMod val="103000"/>
                    <a:lumMod val="102000"/>
                    <a:tint val="94000"/>
                  </a:schemeClr>
                </a:gs>
                <a:gs pos="50000">
                  <a:schemeClr val="accent3">
                    <a:shade val="92000"/>
                    <a:satMod val="110000"/>
                    <a:lumMod val="100000"/>
                    <a:shade val="100000"/>
                  </a:schemeClr>
                </a:gs>
                <a:gs pos="100000">
                  <a:schemeClr val="accent3">
                    <a:shade val="92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c:f>
              <c:strCache>
                <c:ptCount val="2"/>
                <c:pt idx="0">
                  <c:v>Studi Kepustakaan</c:v>
                </c:pt>
                <c:pt idx="1">
                  <c:v>Penelitian Lapangan</c:v>
                </c:pt>
              </c:strCache>
            </c:strRef>
          </c:cat>
          <c:val>
            <c:numRef>
              <c:f>Sheet1!$E$2:$E$3</c:f>
              <c:numCache>
                <c:formatCode>General</c:formatCode>
                <c:ptCount val="2"/>
                <c:pt idx="1">
                  <c:v>2</c:v>
                </c:pt>
              </c:numCache>
            </c:numRef>
          </c:val>
          <c:extLst xmlns:c16r2="http://schemas.microsoft.com/office/drawing/2015/06/chart">
            <c:ext xmlns:c16="http://schemas.microsoft.com/office/drawing/2014/chart" uri="{C3380CC4-5D6E-409C-BE32-E72D297353CC}">
              <c16:uniqueId val="{00000003-D2E8-BD43-80D3-39BC7CB257EE}"/>
            </c:ext>
          </c:extLst>
        </c:ser>
        <c:ser>
          <c:idx val="4"/>
          <c:order val="4"/>
          <c:tx>
            <c:strRef>
              <c:f>Sheet1!$F$1</c:f>
              <c:strCache>
                <c:ptCount val="1"/>
                <c:pt idx="0">
                  <c:v>2016</c:v>
                </c:pt>
              </c:strCache>
            </c:strRef>
          </c:tx>
          <c:spPr>
            <a:gradFill rotWithShape="1">
              <a:gsLst>
                <a:gs pos="0">
                  <a:schemeClr val="accent3">
                    <a:tint val="93000"/>
                    <a:satMod val="103000"/>
                    <a:lumMod val="102000"/>
                    <a:tint val="94000"/>
                  </a:schemeClr>
                </a:gs>
                <a:gs pos="50000">
                  <a:schemeClr val="accent3">
                    <a:tint val="93000"/>
                    <a:satMod val="110000"/>
                    <a:lumMod val="100000"/>
                    <a:shade val="100000"/>
                  </a:schemeClr>
                </a:gs>
                <a:gs pos="100000">
                  <a:schemeClr val="accent3">
                    <a:tint val="93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c:f>
              <c:strCache>
                <c:ptCount val="2"/>
                <c:pt idx="0">
                  <c:v>Studi Kepustakaan</c:v>
                </c:pt>
                <c:pt idx="1">
                  <c:v>Penelitian Lapangan</c:v>
                </c:pt>
              </c:strCache>
            </c:strRef>
          </c:cat>
          <c:val>
            <c:numRef>
              <c:f>Sheet1!$F$2:$F$3</c:f>
              <c:numCache>
                <c:formatCode>General</c:formatCode>
                <c:ptCount val="2"/>
                <c:pt idx="0">
                  <c:v>1</c:v>
                </c:pt>
              </c:numCache>
            </c:numRef>
          </c:val>
          <c:extLst xmlns:c16r2="http://schemas.microsoft.com/office/drawing/2015/06/chart">
            <c:ext xmlns:c16="http://schemas.microsoft.com/office/drawing/2014/chart" uri="{C3380CC4-5D6E-409C-BE32-E72D297353CC}">
              <c16:uniqueId val="{00000004-D2E8-BD43-80D3-39BC7CB257EE}"/>
            </c:ext>
          </c:extLst>
        </c:ser>
        <c:ser>
          <c:idx val="5"/>
          <c:order val="5"/>
          <c:tx>
            <c:strRef>
              <c:f>Sheet1!$G$1</c:f>
              <c:strCache>
                <c:ptCount val="1"/>
                <c:pt idx="0">
                  <c:v>2017</c:v>
                </c:pt>
              </c:strCache>
            </c:strRef>
          </c:tx>
          <c:spPr>
            <a:gradFill rotWithShape="1">
              <a:gsLst>
                <a:gs pos="0">
                  <a:schemeClr val="accent3">
                    <a:tint val="77000"/>
                    <a:satMod val="103000"/>
                    <a:lumMod val="102000"/>
                    <a:tint val="94000"/>
                  </a:schemeClr>
                </a:gs>
                <a:gs pos="50000">
                  <a:schemeClr val="accent3">
                    <a:tint val="77000"/>
                    <a:satMod val="110000"/>
                    <a:lumMod val="100000"/>
                    <a:shade val="100000"/>
                  </a:schemeClr>
                </a:gs>
                <a:gs pos="100000">
                  <a:schemeClr val="accent3">
                    <a:tint val="77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c:f>
              <c:strCache>
                <c:ptCount val="2"/>
                <c:pt idx="0">
                  <c:v>Studi Kepustakaan</c:v>
                </c:pt>
                <c:pt idx="1">
                  <c:v>Penelitian Lapangan</c:v>
                </c:pt>
              </c:strCache>
            </c:strRef>
          </c:cat>
          <c:val>
            <c:numRef>
              <c:f>Sheet1!$G$2:$G$3</c:f>
              <c:numCache>
                <c:formatCode>General</c:formatCode>
                <c:ptCount val="2"/>
                <c:pt idx="1">
                  <c:v>1</c:v>
                </c:pt>
              </c:numCache>
            </c:numRef>
          </c:val>
          <c:extLst xmlns:c16r2="http://schemas.microsoft.com/office/drawing/2015/06/chart">
            <c:ext xmlns:c16="http://schemas.microsoft.com/office/drawing/2014/chart" uri="{C3380CC4-5D6E-409C-BE32-E72D297353CC}">
              <c16:uniqueId val="{00000005-D2E8-BD43-80D3-39BC7CB257EE}"/>
            </c:ext>
          </c:extLst>
        </c:ser>
        <c:ser>
          <c:idx val="6"/>
          <c:order val="6"/>
          <c:tx>
            <c:strRef>
              <c:f>Sheet1!$H$1</c:f>
              <c:strCache>
                <c:ptCount val="1"/>
                <c:pt idx="0">
                  <c:v>2018</c:v>
                </c:pt>
              </c:strCache>
            </c:strRef>
          </c:tx>
          <c:spPr>
            <a:gradFill rotWithShape="1">
              <a:gsLst>
                <a:gs pos="0">
                  <a:schemeClr val="accent3">
                    <a:tint val="62000"/>
                    <a:satMod val="103000"/>
                    <a:lumMod val="102000"/>
                    <a:tint val="94000"/>
                  </a:schemeClr>
                </a:gs>
                <a:gs pos="50000">
                  <a:schemeClr val="accent3">
                    <a:tint val="62000"/>
                    <a:satMod val="110000"/>
                    <a:lumMod val="100000"/>
                    <a:shade val="100000"/>
                  </a:schemeClr>
                </a:gs>
                <a:gs pos="100000">
                  <a:schemeClr val="accent3">
                    <a:tint val="62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c:f>
              <c:strCache>
                <c:ptCount val="2"/>
                <c:pt idx="0">
                  <c:v>Studi Kepustakaan</c:v>
                </c:pt>
                <c:pt idx="1">
                  <c:v>Penelitian Lapangan</c:v>
                </c:pt>
              </c:strCache>
            </c:strRef>
          </c:cat>
          <c:val>
            <c:numRef>
              <c:f>Sheet1!$H$2:$H$3</c:f>
              <c:numCache>
                <c:formatCode>General</c:formatCode>
                <c:ptCount val="2"/>
                <c:pt idx="0">
                  <c:v>2</c:v>
                </c:pt>
              </c:numCache>
            </c:numRef>
          </c:val>
          <c:extLst xmlns:c16r2="http://schemas.microsoft.com/office/drawing/2015/06/chart">
            <c:ext xmlns:c16="http://schemas.microsoft.com/office/drawing/2014/chart" uri="{C3380CC4-5D6E-409C-BE32-E72D297353CC}">
              <c16:uniqueId val="{00000006-D2E8-BD43-80D3-39BC7CB257EE}"/>
            </c:ext>
          </c:extLst>
        </c:ser>
        <c:ser>
          <c:idx val="7"/>
          <c:order val="7"/>
          <c:tx>
            <c:strRef>
              <c:f>Sheet1!$I$1</c:f>
              <c:strCache>
                <c:ptCount val="1"/>
                <c:pt idx="0">
                  <c:v>2019</c:v>
                </c:pt>
              </c:strCache>
            </c:strRef>
          </c:tx>
          <c:spPr>
            <a:gradFill rotWithShape="1">
              <a:gsLst>
                <a:gs pos="0">
                  <a:schemeClr val="accent3">
                    <a:tint val="46000"/>
                    <a:satMod val="103000"/>
                    <a:lumMod val="102000"/>
                    <a:tint val="94000"/>
                  </a:schemeClr>
                </a:gs>
                <a:gs pos="50000">
                  <a:schemeClr val="accent3">
                    <a:tint val="46000"/>
                    <a:satMod val="110000"/>
                    <a:lumMod val="100000"/>
                    <a:shade val="100000"/>
                  </a:schemeClr>
                </a:gs>
                <a:gs pos="100000">
                  <a:schemeClr val="accent3">
                    <a:tint val="46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c:f>
              <c:strCache>
                <c:ptCount val="2"/>
                <c:pt idx="0">
                  <c:v>Studi Kepustakaan</c:v>
                </c:pt>
                <c:pt idx="1">
                  <c:v>Penelitian Lapangan</c:v>
                </c:pt>
              </c:strCache>
            </c:strRef>
          </c:cat>
          <c:val>
            <c:numRef>
              <c:f>Sheet1!$I$2:$I$3</c:f>
              <c:numCache>
                <c:formatCode>General</c:formatCode>
                <c:ptCount val="2"/>
                <c:pt idx="1">
                  <c:v>1</c:v>
                </c:pt>
              </c:numCache>
            </c:numRef>
          </c:val>
          <c:extLst xmlns:c16r2="http://schemas.microsoft.com/office/drawing/2015/06/chart">
            <c:ext xmlns:c16="http://schemas.microsoft.com/office/drawing/2014/chart" uri="{C3380CC4-5D6E-409C-BE32-E72D297353CC}">
              <c16:uniqueId val="{00000007-D2E8-BD43-80D3-39BC7CB257EE}"/>
            </c:ext>
          </c:extLst>
        </c:ser>
        <c:dLbls>
          <c:showLegendKey val="0"/>
          <c:showVal val="0"/>
          <c:showCatName val="0"/>
          <c:showSerName val="0"/>
          <c:showPercent val="0"/>
          <c:showBubbleSize val="0"/>
        </c:dLbls>
        <c:gapWidth val="150"/>
        <c:axId val="533936328"/>
        <c:axId val="533932800"/>
      </c:barChart>
      <c:catAx>
        <c:axId val="53393632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533932800"/>
        <c:crosses val="autoZero"/>
        <c:auto val="1"/>
        <c:lblAlgn val="ctr"/>
        <c:lblOffset val="100"/>
        <c:noMultiLvlLbl val="0"/>
      </c:catAx>
      <c:valAx>
        <c:axId val="5339328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533936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12700" cap="flat" cmpd="sng" algn="ctr">
      <a:no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6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r>
              <a:rPr lang="en-US" sz="1600"/>
              <a:t>Model Pelestarian</a:t>
            </a:r>
          </a:p>
        </c:rich>
      </c:tx>
      <c:overlay val="0"/>
      <c:spPr>
        <a:noFill/>
        <a:ln>
          <a:noFill/>
        </a:ln>
        <a:effectLst/>
      </c:spPr>
      <c:txPr>
        <a:bodyPr rot="0" spcFirstLastPara="1" vertOverflow="ellipsis" vert="horz" wrap="square" anchor="ctr" anchorCtr="1"/>
        <a:lstStyle/>
        <a:p>
          <a:pPr>
            <a:defRPr sz="16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Sheet1!$B$1</c:f>
              <c:strCache>
                <c:ptCount val="1"/>
                <c:pt idx="0">
                  <c:v>Model Peletarian</c:v>
                </c:pt>
              </c:strCache>
            </c:strRef>
          </c:tx>
          <c:spPr>
            <a:solidFill>
              <a:schemeClr val="accent3"/>
            </a:solidFill>
            <a:ln w="19050">
              <a:solidFill>
                <a:schemeClr val="lt1"/>
              </a:solidFill>
            </a:ln>
            <a:effectLst/>
          </c:spPr>
          <c:invertIfNegative val="0"/>
          <c:dPt>
            <c:idx val="0"/>
            <c:invertIfNegative val="0"/>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1-8362-C540-9F8D-88E43C8019F3}"/>
              </c:ext>
            </c:extLst>
          </c:dPt>
          <c:dPt>
            <c:idx val="1"/>
            <c:invertIfNegative val="0"/>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3-8362-C540-9F8D-88E43C8019F3}"/>
              </c:ext>
            </c:extLst>
          </c:dPt>
          <c:dPt>
            <c:idx val="2"/>
            <c:invertIfNegative val="0"/>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8362-C540-9F8D-88E43C8019F3}"/>
              </c:ext>
            </c:extLst>
          </c:dPt>
          <c:dPt>
            <c:idx val="3"/>
            <c:invertIfNegative val="0"/>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7-8362-C540-9F8D-88E43C8019F3}"/>
              </c:ext>
            </c:extLst>
          </c:dPt>
          <c:dPt>
            <c:idx val="4"/>
            <c:invertIfNegative val="0"/>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9-8362-C540-9F8D-88E43C8019F3}"/>
              </c:ext>
            </c:extLst>
          </c:dPt>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Zonasi</c:v>
                </c:pt>
                <c:pt idx="1">
                  <c:v>Pelestarian dokumen cagar budaya</c:v>
                </c:pt>
                <c:pt idx="2">
                  <c:v>Perawatan dan pemugaran cagar budaya</c:v>
                </c:pt>
                <c:pt idx="3">
                  <c:v>Regulasi</c:v>
                </c:pt>
                <c:pt idx="4">
                  <c:v>Reformasi SDM</c:v>
                </c:pt>
              </c:strCache>
            </c:strRef>
          </c:cat>
          <c:val>
            <c:numRef>
              <c:f>Sheet1!$B$2:$B$6</c:f>
              <c:numCache>
                <c:formatCode>General</c:formatCode>
                <c:ptCount val="5"/>
                <c:pt idx="0">
                  <c:v>6</c:v>
                </c:pt>
                <c:pt idx="1">
                  <c:v>2</c:v>
                </c:pt>
                <c:pt idx="2">
                  <c:v>6</c:v>
                </c:pt>
                <c:pt idx="3">
                  <c:v>1</c:v>
                </c:pt>
                <c:pt idx="4">
                  <c:v>1</c:v>
                </c:pt>
              </c:numCache>
            </c:numRef>
          </c:val>
          <c:extLst xmlns:c16r2="http://schemas.microsoft.com/office/drawing/2015/06/chart">
            <c:ext xmlns:c16="http://schemas.microsoft.com/office/drawing/2014/chart" uri="{C3380CC4-5D6E-409C-BE32-E72D297353CC}">
              <c16:uniqueId val="{0000000A-8362-C540-9F8D-88E43C8019F3}"/>
            </c:ext>
          </c:extLst>
        </c:ser>
        <c:dLbls>
          <c:showLegendKey val="0"/>
          <c:showVal val="0"/>
          <c:showCatName val="0"/>
          <c:showSerName val="0"/>
          <c:showPercent val="0"/>
          <c:showBubbleSize val="0"/>
        </c:dLbls>
        <c:gapWidth val="100"/>
        <c:axId val="533936720"/>
        <c:axId val="533932016"/>
      </c:barChart>
      <c:valAx>
        <c:axId val="5339320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533936720"/>
        <c:crosses val="autoZero"/>
        <c:crossBetween val="between"/>
      </c:valAx>
      <c:catAx>
        <c:axId val="533936720"/>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533932016"/>
        <c:crosses val="autoZero"/>
        <c:auto val="1"/>
        <c:lblAlgn val="ctr"/>
        <c:lblOffset val="100"/>
        <c:noMultiLvlLbl val="0"/>
      </c:catAx>
      <c:spPr>
        <a:noFill/>
        <a:ln>
          <a:noFill/>
        </a:ln>
        <a:effectLst/>
      </c:spPr>
    </c:plotArea>
    <c:plotVisOnly val="1"/>
    <c:dispBlanksAs val="gap"/>
    <c:showDLblsOverMax val="0"/>
  </c:chart>
  <c:spPr>
    <a:solidFill>
      <a:schemeClr val="lt1"/>
    </a:solidFill>
    <a:ln w="12700" cap="flat" cmpd="sng" algn="ctr">
      <a:no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overlay val="0"/>
      <c:spPr>
        <a:noFill/>
        <a:ln>
          <a:noFill/>
        </a:ln>
        <a:effectLst/>
      </c:spPr>
      <c:txPr>
        <a:bodyPr rot="0" spcFirstLastPara="1" vertOverflow="ellipsis" vert="horz" wrap="square" anchor="ctr" anchorCtr="1"/>
        <a:lstStyle/>
        <a:p>
          <a:pPr>
            <a:defRPr sz="16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Sheet1!$B$1</c:f>
              <c:strCache>
                <c:ptCount val="1"/>
                <c:pt idx="0">
                  <c:v>Tantangan</c:v>
                </c:pt>
              </c:strCache>
            </c:strRef>
          </c:tx>
          <c:spPr>
            <a:solidFill>
              <a:schemeClr val="accent3"/>
            </a:solidFill>
            <a:ln w="19050">
              <a:solidFill>
                <a:schemeClr val="lt1"/>
              </a:solidFill>
            </a:ln>
            <a:effectLst/>
          </c:spPr>
          <c:invertIfNegative val="0"/>
          <c:dPt>
            <c:idx val="0"/>
            <c:invertIfNegative val="0"/>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1-06E4-AC44-8C81-FF2006C0A49C}"/>
              </c:ext>
            </c:extLst>
          </c:dPt>
          <c:dPt>
            <c:idx val="1"/>
            <c:invertIfNegative val="0"/>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3-06E4-AC44-8C81-FF2006C0A49C}"/>
              </c:ext>
            </c:extLst>
          </c:dPt>
          <c:dPt>
            <c:idx val="2"/>
            <c:invertIfNegative val="0"/>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06E4-AC44-8C81-FF2006C0A49C}"/>
              </c:ext>
            </c:extLst>
          </c:dPt>
          <c:dPt>
            <c:idx val="3"/>
            <c:invertIfNegative val="0"/>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7-06E4-AC44-8C81-FF2006C0A49C}"/>
              </c:ext>
            </c:extLst>
          </c:dPt>
          <c:dPt>
            <c:idx val="4"/>
            <c:invertIfNegative val="0"/>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9-06E4-AC44-8C81-FF2006C0A49C}"/>
              </c:ext>
            </c:extLst>
          </c:dPt>
          <c:dPt>
            <c:idx val="5"/>
            <c:invertIfNegative val="0"/>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B-06E4-AC44-8C81-FF2006C0A49C}"/>
              </c:ext>
            </c:extLst>
          </c:dPt>
          <c:dPt>
            <c:idx val="6"/>
            <c:invertIfNegative val="0"/>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D-06E4-AC44-8C81-FF2006C0A49C}"/>
              </c:ext>
            </c:extLst>
          </c:dPt>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Kebijakan</c:v>
                </c:pt>
                <c:pt idx="1">
                  <c:v>Minimnya ahli</c:v>
                </c:pt>
                <c:pt idx="2">
                  <c:v>Minimnya anggaran</c:v>
                </c:pt>
                <c:pt idx="3">
                  <c:v>Minimnya kesadaran masyarakat</c:v>
                </c:pt>
                <c:pt idx="4">
                  <c:v>Rendahnya Sinergi stakeholder</c:v>
                </c:pt>
                <c:pt idx="5">
                  <c:v>Dokumen mengenai cagar budaya tidak memadahi</c:v>
                </c:pt>
                <c:pt idx="6">
                  <c:v>Faktor Lingkungan</c:v>
                </c:pt>
              </c:strCache>
            </c:strRef>
          </c:cat>
          <c:val>
            <c:numRef>
              <c:f>Sheet1!$B$2:$B$8</c:f>
              <c:numCache>
                <c:formatCode>General</c:formatCode>
                <c:ptCount val="7"/>
                <c:pt idx="0">
                  <c:v>3</c:v>
                </c:pt>
                <c:pt idx="1">
                  <c:v>7</c:v>
                </c:pt>
                <c:pt idx="2">
                  <c:v>5</c:v>
                </c:pt>
                <c:pt idx="3">
                  <c:v>5</c:v>
                </c:pt>
                <c:pt idx="4">
                  <c:v>4</c:v>
                </c:pt>
                <c:pt idx="5">
                  <c:v>2</c:v>
                </c:pt>
                <c:pt idx="6">
                  <c:v>2</c:v>
                </c:pt>
              </c:numCache>
            </c:numRef>
          </c:val>
          <c:extLst xmlns:c16r2="http://schemas.microsoft.com/office/drawing/2015/06/chart">
            <c:ext xmlns:c16="http://schemas.microsoft.com/office/drawing/2014/chart" uri="{C3380CC4-5D6E-409C-BE32-E72D297353CC}">
              <c16:uniqueId val="{0000000E-06E4-AC44-8C81-FF2006C0A49C}"/>
            </c:ext>
          </c:extLst>
        </c:ser>
        <c:dLbls>
          <c:showLegendKey val="0"/>
          <c:showVal val="0"/>
          <c:showCatName val="0"/>
          <c:showSerName val="0"/>
          <c:showPercent val="0"/>
          <c:showBubbleSize val="0"/>
        </c:dLbls>
        <c:gapWidth val="100"/>
        <c:axId val="533930056"/>
        <c:axId val="533937504"/>
      </c:barChart>
      <c:valAx>
        <c:axId val="5339375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533930056"/>
        <c:crosses val="autoZero"/>
        <c:crossBetween val="between"/>
      </c:valAx>
      <c:catAx>
        <c:axId val="533930056"/>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533937504"/>
        <c:crosses val="autoZero"/>
        <c:auto val="1"/>
        <c:lblAlgn val="ctr"/>
        <c:lblOffset val="100"/>
        <c:noMultiLvlLbl val="0"/>
      </c:catAx>
      <c:spPr>
        <a:noFill/>
        <a:ln>
          <a:noFill/>
        </a:ln>
        <a:effectLst/>
      </c:spPr>
    </c:plotArea>
    <c:plotVisOnly val="1"/>
    <c:dispBlanksAs val="gap"/>
    <c:showDLblsOverMax val="0"/>
  </c:chart>
  <c:spPr>
    <a:solidFill>
      <a:schemeClr val="lt1"/>
    </a:solidFill>
    <a:ln w="12700" cap="flat" cmpd="sng" algn="ctr">
      <a:no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overlay val="0"/>
      <c:spPr>
        <a:noFill/>
        <a:ln>
          <a:noFill/>
        </a:ln>
        <a:effectLst/>
      </c:spPr>
      <c:txPr>
        <a:bodyPr rot="0" spcFirstLastPara="1" vertOverflow="ellipsis" vert="horz" wrap="square" anchor="ctr" anchorCtr="1"/>
        <a:lstStyle/>
        <a:p>
          <a:pPr>
            <a:defRPr sz="16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tx>
            <c:strRef>
              <c:f>Sheet1!$B$1</c:f>
              <c:strCache>
                <c:ptCount val="1"/>
                <c:pt idx="0">
                  <c:v>Arsip</c:v>
                </c:pt>
              </c:strCache>
            </c:strRef>
          </c:tx>
          <c:dPt>
            <c:idx val="0"/>
            <c:bubble3D val="0"/>
            <c:spPr>
              <a:solidFill>
                <a:schemeClr val="accent3">
                  <a:shade val="65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1-6E9B-4B47-BC69-2181D30FA1C7}"/>
              </c:ext>
            </c:extLst>
          </c:dPt>
          <c:dPt>
            <c:idx val="1"/>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3-6E9B-4B47-BC69-2181D30FA1C7}"/>
              </c:ext>
            </c:extLst>
          </c:dPt>
          <c:dPt>
            <c:idx val="2"/>
            <c:bubble3D val="0"/>
            <c:spPr>
              <a:solidFill>
                <a:schemeClr val="accent3">
                  <a:tint val="65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5-6E9B-4B47-BC69-2181D30FA1C7}"/>
              </c:ext>
            </c:extLst>
          </c:dPt>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dk1"/>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Sheet1!$A$2:$A$4</c:f>
              <c:strCache>
                <c:ptCount val="3"/>
                <c:pt idx="0">
                  <c:v>Regulasi</c:v>
                </c:pt>
                <c:pt idx="1">
                  <c:v>Dokumen</c:v>
                </c:pt>
                <c:pt idx="2">
                  <c:v>Abstain</c:v>
                </c:pt>
              </c:strCache>
            </c:strRef>
          </c:cat>
          <c:val>
            <c:numRef>
              <c:f>Sheet1!$B$2:$B$4</c:f>
              <c:numCache>
                <c:formatCode>General</c:formatCode>
                <c:ptCount val="3"/>
                <c:pt idx="0">
                  <c:v>9</c:v>
                </c:pt>
                <c:pt idx="1">
                  <c:v>4</c:v>
                </c:pt>
                <c:pt idx="2">
                  <c:v>2</c:v>
                </c:pt>
              </c:numCache>
            </c:numRef>
          </c:val>
          <c:extLst xmlns:c16r2="http://schemas.microsoft.com/office/drawing/2015/06/chart">
            <c:ext xmlns:c16="http://schemas.microsoft.com/office/drawing/2014/chart" uri="{C3380CC4-5D6E-409C-BE32-E72D297353CC}">
              <c16:uniqueId val="{00000006-6E9B-4B47-BC69-2181D30FA1C7}"/>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9715417804179436"/>
          <c:y val="0.41489462485828327"/>
          <c:w val="0.14535745015344156"/>
          <c:h val="0.2508770908074360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12700" cap="flat" cmpd="sng" algn="ctr">
      <a:no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withinLinear" id="16">
  <a:schemeClr val="accent3"/>
</cs:colorStyle>
</file>

<file path=word/charts/colors3.xml><?xml version="1.0" encoding="utf-8"?>
<cs:colorStyle xmlns:cs="http://schemas.microsoft.com/office/drawing/2012/chartStyle" xmlns:a="http://schemas.openxmlformats.org/drawingml/2006/main" meth="withinLinear" id="16">
  <a:schemeClr val="accent3"/>
</cs:colorStyle>
</file>

<file path=word/charts/colors4.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6DF72C3-6E49-468D-A6F3-96B0C2BF6507}" type="doc">
      <dgm:prSet loTypeId="urn:microsoft.com/office/officeart/2005/8/layout/process3" loCatId="process" qsTypeId="urn:microsoft.com/office/officeart/2005/8/quickstyle/simple1" qsCatId="simple" csTypeId="urn:microsoft.com/office/officeart/2005/8/colors/accent0_1" csCatId="mainScheme" phldr="1"/>
      <dgm:spPr/>
      <dgm:t>
        <a:bodyPr/>
        <a:lstStyle/>
        <a:p>
          <a:endParaRPr lang="en-GB"/>
        </a:p>
      </dgm:t>
    </dgm:pt>
    <dgm:pt modelId="{BEC6AA0E-75E2-4158-82D4-53F93BEE5C9E}">
      <dgm:prSet phldrT="[Text]"/>
      <dgm:spPr/>
      <dgm:t>
        <a:bodyPr/>
        <a:lstStyle/>
        <a:p>
          <a:pPr algn="ctr"/>
          <a:r>
            <a:rPr lang="en-GB" i="1">
              <a:latin typeface="Times New Roman" panose="02020603050405020304" pitchFamily="18" charset="0"/>
              <a:cs typeface="Times New Roman" panose="02020603050405020304" pitchFamily="18" charset="0"/>
            </a:rPr>
            <a:t>Planning</a:t>
          </a:r>
        </a:p>
      </dgm:t>
    </dgm:pt>
    <dgm:pt modelId="{040F9D1F-2BFA-47FC-A915-BFB5B5080459}" type="parTrans" cxnId="{6CFAE876-2166-4017-A1BD-F06DB430A05D}">
      <dgm:prSet/>
      <dgm:spPr/>
      <dgm:t>
        <a:bodyPr/>
        <a:lstStyle/>
        <a:p>
          <a:pPr algn="ctr"/>
          <a:endParaRPr lang="en-GB">
            <a:latin typeface="Times New Roman" panose="02020603050405020304" pitchFamily="18" charset="0"/>
            <a:cs typeface="Times New Roman" panose="02020603050405020304" pitchFamily="18" charset="0"/>
          </a:endParaRPr>
        </a:p>
      </dgm:t>
    </dgm:pt>
    <dgm:pt modelId="{6BEC4BD6-9C98-414B-868F-C2C005147743}" type="sibTrans" cxnId="{6CFAE876-2166-4017-A1BD-F06DB430A05D}">
      <dgm:prSet/>
      <dgm:spPr/>
      <dgm:t>
        <a:bodyPr/>
        <a:lstStyle/>
        <a:p>
          <a:pPr algn="ctr"/>
          <a:endParaRPr lang="en-GB">
            <a:latin typeface="Times New Roman" panose="02020603050405020304" pitchFamily="18" charset="0"/>
            <a:cs typeface="Times New Roman" panose="02020603050405020304" pitchFamily="18" charset="0"/>
          </a:endParaRPr>
        </a:p>
      </dgm:t>
    </dgm:pt>
    <dgm:pt modelId="{F6FACE90-C1CC-4A54-B755-3B9E96C931FA}">
      <dgm:prSet phldrT="[Text]"/>
      <dgm:spPr/>
      <dgm:t>
        <a:bodyPr/>
        <a:lstStyle/>
        <a:p>
          <a:pPr algn="l"/>
          <a:r>
            <a:rPr lang="en-GB">
              <a:latin typeface="Times New Roman" panose="02020603050405020304" pitchFamily="18" charset="0"/>
              <a:cs typeface="Times New Roman" panose="02020603050405020304" pitchFamily="18" charset="0"/>
            </a:rPr>
            <a:t>Mengidentifikasi batasan penelitian</a:t>
          </a:r>
        </a:p>
      </dgm:t>
    </dgm:pt>
    <dgm:pt modelId="{7A756B09-8027-40F8-B775-01F1B191818E}" type="parTrans" cxnId="{C104EE77-2A03-4296-B8BA-48C08D0B4678}">
      <dgm:prSet/>
      <dgm:spPr/>
      <dgm:t>
        <a:bodyPr/>
        <a:lstStyle/>
        <a:p>
          <a:pPr algn="ctr"/>
          <a:endParaRPr lang="en-GB">
            <a:latin typeface="Times New Roman" panose="02020603050405020304" pitchFamily="18" charset="0"/>
            <a:cs typeface="Times New Roman" panose="02020603050405020304" pitchFamily="18" charset="0"/>
          </a:endParaRPr>
        </a:p>
      </dgm:t>
    </dgm:pt>
    <dgm:pt modelId="{D4FA8257-D4F5-4583-9A08-06DBFA9C3B86}" type="sibTrans" cxnId="{C104EE77-2A03-4296-B8BA-48C08D0B4678}">
      <dgm:prSet/>
      <dgm:spPr/>
      <dgm:t>
        <a:bodyPr/>
        <a:lstStyle/>
        <a:p>
          <a:pPr algn="ctr"/>
          <a:endParaRPr lang="en-GB">
            <a:latin typeface="Times New Roman" panose="02020603050405020304" pitchFamily="18" charset="0"/>
            <a:cs typeface="Times New Roman" panose="02020603050405020304" pitchFamily="18" charset="0"/>
          </a:endParaRPr>
        </a:p>
      </dgm:t>
    </dgm:pt>
    <dgm:pt modelId="{34456403-A46A-475C-98EA-F924CE883DE3}">
      <dgm:prSet phldrT="[Text]"/>
      <dgm:spPr/>
      <dgm:t>
        <a:bodyPr/>
        <a:lstStyle/>
        <a:p>
          <a:pPr algn="ctr"/>
          <a:r>
            <a:rPr lang="en-GB" i="1">
              <a:latin typeface="Times New Roman" panose="02020603050405020304" pitchFamily="18" charset="0"/>
              <a:cs typeface="Times New Roman" panose="02020603050405020304" pitchFamily="18" charset="0"/>
            </a:rPr>
            <a:t>Executing</a:t>
          </a:r>
        </a:p>
      </dgm:t>
    </dgm:pt>
    <dgm:pt modelId="{9591530E-F718-4111-A2F2-261A4D682401}" type="parTrans" cxnId="{68EB48C3-301C-471B-8B1C-F7548DBF81F4}">
      <dgm:prSet/>
      <dgm:spPr/>
      <dgm:t>
        <a:bodyPr/>
        <a:lstStyle/>
        <a:p>
          <a:pPr algn="ctr"/>
          <a:endParaRPr lang="en-GB">
            <a:latin typeface="Times New Roman" panose="02020603050405020304" pitchFamily="18" charset="0"/>
            <a:cs typeface="Times New Roman" panose="02020603050405020304" pitchFamily="18" charset="0"/>
          </a:endParaRPr>
        </a:p>
      </dgm:t>
    </dgm:pt>
    <dgm:pt modelId="{EDFC0335-D2E9-460C-824D-A1E7C9412E12}" type="sibTrans" cxnId="{68EB48C3-301C-471B-8B1C-F7548DBF81F4}">
      <dgm:prSet/>
      <dgm:spPr/>
      <dgm:t>
        <a:bodyPr/>
        <a:lstStyle/>
        <a:p>
          <a:pPr algn="ctr"/>
          <a:endParaRPr lang="en-GB">
            <a:latin typeface="Times New Roman" panose="02020603050405020304" pitchFamily="18" charset="0"/>
            <a:cs typeface="Times New Roman" panose="02020603050405020304" pitchFamily="18" charset="0"/>
          </a:endParaRPr>
        </a:p>
      </dgm:t>
    </dgm:pt>
    <dgm:pt modelId="{1032328F-157D-4998-8630-44DDDB789D54}">
      <dgm:prSet phldrT="[Text]"/>
      <dgm:spPr/>
      <dgm:t>
        <a:bodyPr/>
        <a:lstStyle/>
        <a:p>
          <a:pPr algn="l"/>
          <a:endParaRPr lang="en-GB">
            <a:latin typeface="Times New Roman" panose="02020603050405020304" pitchFamily="18" charset="0"/>
            <a:cs typeface="Times New Roman" panose="02020603050405020304" pitchFamily="18" charset="0"/>
          </a:endParaRPr>
        </a:p>
      </dgm:t>
    </dgm:pt>
    <dgm:pt modelId="{AD429ADB-08D7-4BDA-8C74-B31967B1ED85}" type="parTrans" cxnId="{4659A7FA-C41A-438B-A0E3-05B6A34FA497}">
      <dgm:prSet/>
      <dgm:spPr/>
      <dgm:t>
        <a:bodyPr/>
        <a:lstStyle/>
        <a:p>
          <a:pPr algn="ctr"/>
          <a:endParaRPr lang="en-GB">
            <a:latin typeface="Times New Roman" panose="02020603050405020304" pitchFamily="18" charset="0"/>
            <a:cs typeface="Times New Roman" panose="02020603050405020304" pitchFamily="18" charset="0"/>
          </a:endParaRPr>
        </a:p>
      </dgm:t>
    </dgm:pt>
    <dgm:pt modelId="{803BBC1E-381B-44DF-BEFE-F287E8CEE060}" type="sibTrans" cxnId="{4659A7FA-C41A-438B-A0E3-05B6A34FA497}">
      <dgm:prSet/>
      <dgm:spPr/>
      <dgm:t>
        <a:bodyPr/>
        <a:lstStyle/>
        <a:p>
          <a:pPr algn="ctr"/>
          <a:endParaRPr lang="en-GB">
            <a:latin typeface="Times New Roman" panose="02020603050405020304" pitchFamily="18" charset="0"/>
            <a:cs typeface="Times New Roman" panose="02020603050405020304" pitchFamily="18" charset="0"/>
          </a:endParaRPr>
        </a:p>
      </dgm:t>
    </dgm:pt>
    <dgm:pt modelId="{582A60FE-0EE0-4FE5-B68A-FF4F4D9CF34C}">
      <dgm:prSet phldrT="[Text]"/>
      <dgm:spPr/>
      <dgm:t>
        <a:bodyPr/>
        <a:lstStyle/>
        <a:p>
          <a:pPr algn="ctr"/>
          <a:r>
            <a:rPr lang="en-GB" i="1">
              <a:latin typeface="Times New Roman" panose="02020603050405020304" pitchFamily="18" charset="0"/>
              <a:cs typeface="Times New Roman" panose="02020603050405020304" pitchFamily="18" charset="0"/>
            </a:rPr>
            <a:t>Reporting</a:t>
          </a:r>
        </a:p>
      </dgm:t>
    </dgm:pt>
    <dgm:pt modelId="{8D41A043-90C3-400B-82BD-8DA4A5A3CDE7}" type="parTrans" cxnId="{3C02DAB1-5254-4E85-9634-8E21442481FF}">
      <dgm:prSet/>
      <dgm:spPr/>
      <dgm:t>
        <a:bodyPr/>
        <a:lstStyle/>
        <a:p>
          <a:pPr algn="ctr"/>
          <a:endParaRPr lang="en-GB">
            <a:latin typeface="Times New Roman" panose="02020603050405020304" pitchFamily="18" charset="0"/>
            <a:cs typeface="Times New Roman" panose="02020603050405020304" pitchFamily="18" charset="0"/>
          </a:endParaRPr>
        </a:p>
      </dgm:t>
    </dgm:pt>
    <dgm:pt modelId="{1CBAEE44-C8D5-453E-AFF3-6694A5741246}" type="sibTrans" cxnId="{3C02DAB1-5254-4E85-9634-8E21442481FF}">
      <dgm:prSet/>
      <dgm:spPr/>
      <dgm:t>
        <a:bodyPr/>
        <a:lstStyle/>
        <a:p>
          <a:pPr algn="ctr"/>
          <a:endParaRPr lang="en-GB">
            <a:latin typeface="Times New Roman" panose="02020603050405020304" pitchFamily="18" charset="0"/>
            <a:cs typeface="Times New Roman" panose="02020603050405020304" pitchFamily="18" charset="0"/>
          </a:endParaRPr>
        </a:p>
      </dgm:t>
    </dgm:pt>
    <dgm:pt modelId="{792D940A-AFD3-4DB2-9F9F-48423459EA8F}">
      <dgm:prSet phldrT="[Text]"/>
      <dgm:spPr/>
      <dgm:t>
        <a:bodyPr/>
        <a:lstStyle/>
        <a:p>
          <a:pPr algn="l"/>
          <a:r>
            <a:rPr lang="en-GB">
              <a:latin typeface="Times New Roman" panose="02020603050405020304" pitchFamily="18" charset="0"/>
              <a:cs typeface="Times New Roman" panose="02020603050405020304" pitchFamily="18" charset="0"/>
            </a:rPr>
            <a:t>Mensintesa hasil penelusuran dalam format excel</a:t>
          </a:r>
        </a:p>
      </dgm:t>
    </dgm:pt>
    <dgm:pt modelId="{26103D47-09CA-496E-8DAF-4ADBD074FA0E}" type="parTrans" cxnId="{9484ACCD-68D9-4A21-8E92-5225851F9B18}">
      <dgm:prSet/>
      <dgm:spPr/>
      <dgm:t>
        <a:bodyPr/>
        <a:lstStyle/>
        <a:p>
          <a:pPr algn="ctr"/>
          <a:endParaRPr lang="en-GB">
            <a:latin typeface="Times New Roman" panose="02020603050405020304" pitchFamily="18" charset="0"/>
            <a:cs typeface="Times New Roman" panose="02020603050405020304" pitchFamily="18" charset="0"/>
          </a:endParaRPr>
        </a:p>
      </dgm:t>
    </dgm:pt>
    <dgm:pt modelId="{0246536B-F36B-4B26-9F4D-D057371B30A4}" type="sibTrans" cxnId="{9484ACCD-68D9-4A21-8E92-5225851F9B18}">
      <dgm:prSet/>
      <dgm:spPr/>
      <dgm:t>
        <a:bodyPr/>
        <a:lstStyle/>
        <a:p>
          <a:pPr algn="ctr"/>
          <a:endParaRPr lang="en-GB">
            <a:latin typeface="Times New Roman" panose="02020603050405020304" pitchFamily="18" charset="0"/>
            <a:cs typeface="Times New Roman" panose="02020603050405020304" pitchFamily="18" charset="0"/>
          </a:endParaRPr>
        </a:p>
      </dgm:t>
    </dgm:pt>
    <dgm:pt modelId="{A2C45CC6-4DE0-4ED2-8868-959F027575BC}">
      <dgm:prSet phldrT="[Text]"/>
      <dgm:spPr/>
      <dgm:t>
        <a:bodyPr/>
        <a:lstStyle/>
        <a:p>
          <a:pPr algn="l"/>
          <a:r>
            <a:rPr lang="en-GB">
              <a:latin typeface="Times New Roman" panose="02020603050405020304" pitchFamily="18" charset="0"/>
              <a:cs typeface="Times New Roman" panose="02020603050405020304" pitchFamily="18" charset="0"/>
            </a:rPr>
            <a:t>Menyusun pertanyaan penelitian</a:t>
          </a:r>
        </a:p>
      </dgm:t>
    </dgm:pt>
    <dgm:pt modelId="{6F7355B8-6964-4FED-8EC4-3EFB5BD0D6CD}" type="parTrans" cxnId="{596ADB60-3069-40CA-96B1-7B81EDC21EDC}">
      <dgm:prSet/>
      <dgm:spPr/>
      <dgm:t>
        <a:bodyPr/>
        <a:lstStyle/>
        <a:p>
          <a:pPr algn="ctr"/>
          <a:endParaRPr lang="en-GB">
            <a:latin typeface="Times New Roman" panose="02020603050405020304" pitchFamily="18" charset="0"/>
            <a:cs typeface="Times New Roman" panose="02020603050405020304" pitchFamily="18" charset="0"/>
          </a:endParaRPr>
        </a:p>
      </dgm:t>
    </dgm:pt>
    <dgm:pt modelId="{56A528F2-B0FF-4A0C-8FEA-0C3289C57F79}" type="sibTrans" cxnId="{596ADB60-3069-40CA-96B1-7B81EDC21EDC}">
      <dgm:prSet/>
      <dgm:spPr/>
      <dgm:t>
        <a:bodyPr/>
        <a:lstStyle/>
        <a:p>
          <a:pPr algn="ctr"/>
          <a:endParaRPr lang="en-GB">
            <a:latin typeface="Times New Roman" panose="02020603050405020304" pitchFamily="18" charset="0"/>
            <a:cs typeface="Times New Roman" panose="02020603050405020304" pitchFamily="18" charset="0"/>
          </a:endParaRPr>
        </a:p>
      </dgm:t>
    </dgm:pt>
    <dgm:pt modelId="{2D314FB5-DE08-4C5A-9755-EF138BAE6143}">
      <dgm:prSet phldrT="[Text]"/>
      <dgm:spPr/>
      <dgm:t>
        <a:bodyPr/>
        <a:lstStyle/>
        <a:p>
          <a:pPr algn="l"/>
          <a:endParaRPr lang="en-GB">
            <a:latin typeface="Times New Roman" panose="02020603050405020304" pitchFamily="18" charset="0"/>
            <a:cs typeface="Times New Roman" panose="02020603050405020304" pitchFamily="18" charset="0"/>
          </a:endParaRPr>
        </a:p>
      </dgm:t>
    </dgm:pt>
    <dgm:pt modelId="{A08F4E0D-E9C4-4348-A534-ED22F8C06597}" type="parTrans" cxnId="{B312EBFF-BC6C-4A4D-AF77-6193FCC99A48}">
      <dgm:prSet/>
      <dgm:spPr/>
      <dgm:t>
        <a:bodyPr/>
        <a:lstStyle/>
        <a:p>
          <a:pPr algn="ctr"/>
          <a:endParaRPr lang="en-GB">
            <a:latin typeface="Times New Roman" panose="02020603050405020304" pitchFamily="18" charset="0"/>
            <a:cs typeface="Times New Roman" panose="02020603050405020304" pitchFamily="18" charset="0"/>
          </a:endParaRPr>
        </a:p>
      </dgm:t>
    </dgm:pt>
    <dgm:pt modelId="{0A5A5090-22B0-4A92-843A-5D2E06A5CE64}" type="sibTrans" cxnId="{B312EBFF-BC6C-4A4D-AF77-6193FCC99A48}">
      <dgm:prSet/>
      <dgm:spPr/>
      <dgm:t>
        <a:bodyPr/>
        <a:lstStyle/>
        <a:p>
          <a:pPr algn="ctr"/>
          <a:endParaRPr lang="en-GB">
            <a:latin typeface="Times New Roman" panose="02020603050405020304" pitchFamily="18" charset="0"/>
            <a:cs typeface="Times New Roman" panose="02020603050405020304" pitchFamily="18" charset="0"/>
          </a:endParaRPr>
        </a:p>
      </dgm:t>
    </dgm:pt>
    <dgm:pt modelId="{5FF28933-00E9-43C7-B09F-0DED00294175}">
      <dgm:prSet phldrT="[Text]"/>
      <dgm:spPr/>
      <dgm:t>
        <a:bodyPr/>
        <a:lstStyle/>
        <a:p>
          <a:pPr algn="l"/>
          <a:r>
            <a:rPr lang="en-GB">
              <a:latin typeface="Times New Roman" panose="02020603050405020304" pitchFamily="18" charset="0"/>
              <a:cs typeface="Times New Roman" panose="02020603050405020304" pitchFamily="18" charset="0"/>
            </a:rPr>
            <a:t>Mendokumentasikan hasil penelusuran</a:t>
          </a:r>
        </a:p>
      </dgm:t>
    </dgm:pt>
    <dgm:pt modelId="{293FD281-5F27-4B3D-828A-45A842EF161B}" type="parTrans" cxnId="{F3ABEAFF-E467-48FB-B508-F06854527953}">
      <dgm:prSet/>
      <dgm:spPr/>
      <dgm:t>
        <a:bodyPr/>
        <a:lstStyle/>
        <a:p>
          <a:pPr algn="ctr"/>
          <a:endParaRPr lang="en-GB">
            <a:latin typeface="Times New Roman" panose="02020603050405020304" pitchFamily="18" charset="0"/>
            <a:cs typeface="Times New Roman" panose="02020603050405020304" pitchFamily="18" charset="0"/>
          </a:endParaRPr>
        </a:p>
      </dgm:t>
    </dgm:pt>
    <dgm:pt modelId="{F12A13D6-3E28-4C66-A616-0C2FB83FA436}" type="sibTrans" cxnId="{F3ABEAFF-E467-48FB-B508-F06854527953}">
      <dgm:prSet/>
      <dgm:spPr/>
      <dgm:t>
        <a:bodyPr/>
        <a:lstStyle/>
        <a:p>
          <a:pPr algn="ctr"/>
          <a:endParaRPr lang="en-GB">
            <a:latin typeface="Times New Roman" panose="02020603050405020304" pitchFamily="18" charset="0"/>
            <a:cs typeface="Times New Roman" panose="02020603050405020304" pitchFamily="18" charset="0"/>
          </a:endParaRPr>
        </a:p>
      </dgm:t>
    </dgm:pt>
    <dgm:pt modelId="{4711A20A-DC62-4D8B-8B46-60260AB80A0C}">
      <dgm:prSet/>
      <dgm:spPr/>
      <dgm:t>
        <a:bodyPr/>
        <a:lstStyle/>
        <a:p>
          <a:pPr algn="l"/>
          <a:r>
            <a:rPr lang="en-US">
              <a:latin typeface="Times New Roman" panose="02020603050405020304" pitchFamily="18" charset="0"/>
              <a:cs typeface="Times New Roman" panose="02020603050405020304" pitchFamily="18" charset="0"/>
            </a:rPr>
            <a:t>Menunjukan strategi penelusuran</a:t>
          </a:r>
          <a:endParaRPr lang="en-GB">
            <a:latin typeface="Times New Roman" panose="02020603050405020304" pitchFamily="18" charset="0"/>
            <a:cs typeface="Times New Roman" panose="02020603050405020304" pitchFamily="18" charset="0"/>
          </a:endParaRPr>
        </a:p>
      </dgm:t>
    </dgm:pt>
    <dgm:pt modelId="{1AB7D985-2961-4D32-A3AD-1B0459EEDE37}" type="parTrans" cxnId="{0E71FD93-D3AA-4527-A356-E739FCF39421}">
      <dgm:prSet/>
      <dgm:spPr/>
      <dgm:t>
        <a:bodyPr/>
        <a:lstStyle/>
        <a:p>
          <a:pPr algn="ctr"/>
          <a:endParaRPr lang="en-GB">
            <a:latin typeface="Times New Roman" panose="02020603050405020304" pitchFamily="18" charset="0"/>
            <a:cs typeface="Times New Roman" panose="02020603050405020304" pitchFamily="18" charset="0"/>
          </a:endParaRPr>
        </a:p>
      </dgm:t>
    </dgm:pt>
    <dgm:pt modelId="{7448DE06-86C0-4A90-A229-6C7AD7C74670}" type="sibTrans" cxnId="{0E71FD93-D3AA-4527-A356-E739FCF39421}">
      <dgm:prSet/>
      <dgm:spPr/>
      <dgm:t>
        <a:bodyPr/>
        <a:lstStyle/>
        <a:p>
          <a:pPr algn="ctr"/>
          <a:endParaRPr lang="en-GB">
            <a:latin typeface="Times New Roman" panose="02020603050405020304" pitchFamily="18" charset="0"/>
            <a:cs typeface="Times New Roman" panose="02020603050405020304" pitchFamily="18" charset="0"/>
          </a:endParaRPr>
        </a:p>
      </dgm:t>
    </dgm:pt>
    <dgm:pt modelId="{C75B4B3E-3A3C-4CE8-A0E5-FFE17A5C3B28}">
      <dgm:prSet/>
      <dgm:spPr/>
      <dgm:t>
        <a:bodyPr/>
        <a:lstStyle/>
        <a:p>
          <a:pPr algn="l"/>
          <a:r>
            <a:rPr lang="en-US">
              <a:latin typeface="Times New Roman" panose="02020603050405020304" pitchFamily="18" charset="0"/>
              <a:cs typeface="Times New Roman" panose="02020603050405020304" pitchFamily="18" charset="0"/>
            </a:rPr>
            <a:t>Mengidentifikasi istilah penelusuran</a:t>
          </a:r>
          <a:endParaRPr lang="en-GB">
            <a:latin typeface="Times New Roman" panose="02020603050405020304" pitchFamily="18" charset="0"/>
            <a:cs typeface="Times New Roman" panose="02020603050405020304" pitchFamily="18" charset="0"/>
          </a:endParaRPr>
        </a:p>
      </dgm:t>
    </dgm:pt>
    <dgm:pt modelId="{DC3341F8-86FF-4009-B460-99DB4DD7EB35}" type="parTrans" cxnId="{8808A9A9-989A-4911-A732-A995A2D8E77E}">
      <dgm:prSet/>
      <dgm:spPr/>
      <dgm:t>
        <a:bodyPr/>
        <a:lstStyle/>
        <a:p>
          <a:pPr algn="ctr"/>
          <a:endParaRPr lang="en-GB">
            <a:latin typeface="Times New Roman" panose="02020603050405020304" pitchFamily="18" charset="0"/>
            <a:cs typeface="Times New Roman" panose="02020603050405020304" pitchFamily="18" charset="0"/>
          </a:endParaRPr>
        </a:p>
      </dgm:t>
    </dgm:pt>
    <dgm:pt modelId="{4991EE6B-D55A-4639-AF81-C40AA0CB4BB8}" type="sibTrans" cxnId="{8808A9A9-989A-4911-A732-A995A2D8E77E}">
      <dgm:prSet/>
      <dgm:spPr/>
      <dgm:t>
        <a:bodyPr/>
        <a:lstStyle/>
        <a:p>
          <a:pPr algn="ctr"/>
          <a:endParaRPr lang="en-GB">
            <a:latin typeface="Times New Roman" panose="02020603050405020304" pitchFamily="18" charset="0"/>
            <a:cs typeface="Times New Roman" panose="02020603050405020304" pitchFamily="18" charset="0"/>
          </a:endParaRPr>
        </a:p>
      </dgm:t>
    </dgm:pt>
    <dgm:pt modelId="{E9307F92-D8A3-47DB-BFF4-6455AB660A70}">
      <dgm:prSet/>
      <dgm:spPr/>
      <dgm:t>
        <a:bodyPr/>
        <a:lstStyle/>
        <a:p>
          <a:pPr algn="l"/>
          <a:r>
            <a:rPr lang="en-US">
              <a:latin typeface="Times New Roman" panose="02020603050405020304" pitchFamily="18" charset="0"/>
              <a:cs typeface="Times New Roman" panose="02020603050405020304" pitchFamily="18" charset="0"/>
            </a:rPr>
            <a:t>Menyeleksi hasil penelusuran</a:t>
          </a:r>
          <a:endParaRPr lang="en-GB">
            <a:latin typeface="Times New Roman" panose="02020603050405020304" pitchFamily="18" charset="0"/>
            <a:cs typeface="Times New Roman" panose="02020603050405020304" pitchFamily="18" charset="0"/>
          </a:endParaRPr>
        </a:p>
      </dgm:t>
    </dgm:pt>
    <dgm:pt modelId="{27D73073-462F-49FA-957D-418251D764AE}" type="parTrans" cxnId="{BCAE886C-4D23-4FC9-B933-CB953816C786}">
      <dgm:prSet/>
      <dgm:spPr/>
      <dgm:t>
        <a:bodyPr/>
        <a:lstStyle/>
        <a:p>
          <a:pPr algn="ctr"/>
          <a:endParaRPr lang="en-GB">
            <a:latin typeface="Times New Roman" panose="02020603050405020304" pitchFamily="18" charset="0"/>
            <a:cs typeface="Times New Roman" panose="02020603050405020304" pitchFamily="18" charset="0"/>
          </a:endParaRPr>
        </a:p>
      </dgm:t>
    </dgm:pt>
    <dgm:pt modelId="{9B16E62D-0148-48E7-B959-201C87204369}" type="sibTrans" cxnId="{BCAE886C-4D23-4FC9-B933-CB953816C786}">
      <dgm:prSet/>
      <dgm:spPr/>
      <dgm:t>
        <a:bodyPr/>
        <a:lstStyle/>
        <a:p>
          <a:pPr algn="ctr"/>
          <a:endParaRPr lang="en-GB">
            <a:latin typeface="Times New Roman" panose="02020603050405020304" pitchFamily="18" charset="0"/>
            <a:cs typeface="Times New Roman" panose="02020603050405020304" pitchFamily="18" charset="0"/>
          </a:endParaRPr>
        </a:p>
      </dgm:t>
    </dgm:pt>
    <dgm:pt modelId="{00A1F943-CB94-4996-8FC8-ADFA777C13DF}">
      <dgm:prSet/>
      <dgm:spPr/>
      <dgm:t>
        <a:bodyPr/>
        <a:lstStyle/>
        <a:p>
          <a:pPr algn="l"/>
          <a:r>
            <a:rPr lang="en-US">
              <a:latin typeface="Times New Roman" panose="02020603050405020304" pitchFamily="18" charset="0"/>
              <a:cs typeface="Times New Roman" panose="02020603050405020304" pitchFamily="18" charset="0"/>
            </a:rPr>
            <a:t>Melakukan penilaian dari hasil penelusuran</a:t>
          </a:r>
          <a:endParaRPr lang="en-GB">
            <a:latin typeface="Times New Roman" panose="02020603050405020304" pitchFamily="18" charset="0"/>
            <a:cs typeface="Times New Roman" panose="02020603050405020304" pitchFamily="18" charset="0"/>
          </a:endParaRPr>
        </a:p>
      </dgm:t>
    </dgm:pt>
    <dgm:pt modelId="{A935D78F-AD22-4A4B-A328-2D4C2BB18210}" type="parTrans" cxnId="{32FF89F5-30CD-4F73-B076-0283A5274A96}">
      <dgm:prSet/>
      <dgm:spPr/>
      <dgm:t>
        <a:bodyPr/>
        <a:lstStyle/>
        <a:p>
          <a:pPr algn="ctr"/>
          <a:endParaRPr lang="en-GB">
            <a:latin typeface="Times New Roman" panose="02020603050405020304" pitchFamily="18" charset="0"/>
            <a:cs typeface="Times New Roman" panose="02020603050405020304" pitchFamily="18" charset="0"/>
          </a:endParaRPr>
        </a:p>
      </dgm:t>
    </dgm:pt>
    <dgm:pt modelId="{DC9E3DC5-C33D-4943-B5A5-80645AC75702}" type="sibTrans" cxnId="{32FF89F5-30CD-4F73-B076-0283A5274A96}">
      <dgm:prSet/>
      <dgm:spPr/>
      <dgm:t>
        <a:bodyPr/>
        <a:lstStyle/>
        <a:p>
          <a:pPr algn="ctr"/>
          <a:endParaRPr lang="en-GB">
            <a:latin typeface="Times New Roman" panose="02020603050405020304" pitchFamily="18" charset="0"/>
            <a:cs typeface="Times New Roman" panose="02020603050405020304" pitchFamily="18" charset="0"/>
          </a:endParaRPr>
        </a:p>
      </dgm:t>
    </dgm:pt>
    <dgm:pt modelId="{5338B4AC-28A1-4D13-8DAE-96694080FCEE}" type="pres">
      <dgm:prSet presAssocID="{36DF72C3-6E49-468D-A6F3-96B0C2BF6507}" presName="linearFlow" presStyleCnt="0">
        <dgm:presLayoutVars>
          <dgm:dir/>
          <dgm:animLvl val="lvl"/>
          <dgm:resizeHandles val="exact"/>
        </dgm:presLayoutVars>
      </dgm:prSet>
      <dgm:spPr/>
      <dgm:t>
        <a:bodyPr/>
        <a:lstStyle/>
        <a:p>
          <a:endParaRPr lang="en-GB"/>
        </a:p>
      </dgm:t>
    </dgm:pt>
    <dgm:pt modelId="{3D40FE96-EE1F-452E-8EED-BE96F0C82407}" type="pres">
      <dgm:prSet presAssocID="{BEC6AA0E-75E2-4158-82D4-53F93BEE5C9E}" presName="composite" presStyleCnt="0"/>
      <dgm:spPr/>
    </dgm:pt>
    <dgm:pt modelId="{3F3BA703-FF27-4C28-92F8-79407655805C}" type="pres">
      <dgm:prSet presAssocID="{BEC6AA0E-75E2-4158-82D4-53F93BEE5C9E}" presName="parTx" presStyleLbl="node1" presStyleIdx="0" presStyleCnt="3">
        <dgm:presLayoutVars>
          <dgm:chMax val="0"/>
          <dgm:chPref val="0"/>
          <dgm:bulletEnabled val="1"/>
        </dgm:presLayoutVars>
      </dgm:prSet>
      <dgm:spPr/>
      <dgm:t>
        <a:bodyPr/>
        <a:lstStyle/>
        <a:p>
          <a:endParaRPr lang="en-GB"/>
        </a:p>
      </dgm:t>
    </dgm:pt>
    <dgm:pt modelId="{134D83B8-F9DA-430C-89B7-430602DF7F9A}" type="pres">
      <dgm:prSet presAssocID="{BEC6AA0E-75E2-4158-82D4-53F93BEE5C9E}" presName="parSh" presStyleLbl="node1" presStyleIdx="0" presStyleCnt="3"/>
      <dgm:spPr/>
      <dgm:t>
        <a:bodyPr/>
        <a:lstStyle/>
        <a:p>
          <a:endParaRPr lang="en-GB"/>
        </a:p>
      </dgm:t>
    </dgm:pt>
    <dgm:pt modelId="{3CDD07FA-501B-452C-8A21-162707922EAE}" type="pres">
      <dgm:prSet presAssocID="{BEC6AA0E-75E2-4158-82D4-53F93BEE5C9E}" presName="desTx" presStyleLbl="fgAcc1" presStyleIdx="0" presStyleCnt="3">
        <dgm:presLayoutVars>
          <dgm:bulletEnabled val="1"/>
        </dgm:presLayoutVars>
      </dgm:prSet>
      <dgm:spPr/>
      <dgm:t>
        <a:bodyPr/>
        <a:lstStyle/>
        <a:p>
          <a:endParaRPr lang="en-GB"/>
        </a:p>
      </dgm:t>
    </dgm:pt>
    <dgm:pt modelId="{1413746C-A144-4A7B-8E97-277A5D5EC168}" type="pres">
      <dgm:prSet presAssocID="{6BEC4BD6-9C98-414B-868F-C2C005147743}" presName="sibTrans" presStyleLbl="sibTrans2D1" presStyleIdx="0" presStyleCnt="2"/>
      <dgm:spPr/>
      <dgm:t>
        <a:bodyPr/>
        <a:lstStyle/>
        <a:p>
          <a:endParaRPr lang="en-GB"/>
        </a:p>
      </dgm:t>
    </dgm:pt>
    <dgm:pt modelId="{DB1AE895-3F0A-40C3-8756-F47CD116E7D2}" type="pres">
      <dgm:prSet presAssocID="{6BEC4BD6-9C98-414B-868F-C2C005147743}" presName="connTx" presStyleLbl="sibTrans2D1" presStyleIdx="0" presStyleCnt="2"/>
      <dgm:spPr/>
      <dgm:t>
        <a:bodyPr/>
        <a:lstStyle/>
        <a:p>
          <a:endParaRPr lang="en-GB"/>
        </a:p>
      </dgm:t>
    </dgm:pt>
    <dgm:pt modelId="{F38859DC-58AE-4A5A-BC24-53CF09B5B93C}" type="pres">
      <dgm:prSet presAssocID="{34456403-A46A-475C-98EA-F924CE883DE3}" presName="composite" presStyleCnt="0"/>
      <dgm:spPr/>
    </dgm:pt>
    <dgm:pt modelId="{FFC45339-A8BA-4EC6-B577-34A2347BE22B}" type="pres">
      <dgm:prSet presAssocID="{34456403-A46A-475C-98EA-F924CE883DE3}" presName="parTx" presStyleLbl="node1" presStyleIdx="0" presStyleCnt="3">
        <dgm:presLayoutVars>
          <dgm:chMax val="0"/>
          <dgm:chPref val="0"/>
          <dgm:bulletEnabled val="1"/>
        </dgm:presLayoutVars>
      </dgm:prSet>
      <dgm:spPr/>
      <dgm:t>
        <a:bodyPr/>
        <a:lstStyle/>
        <a:p>
          <a:endParaRPr lang="en-GB"/>
        </a:p>
      </dgm:t>
    </dgm:pt>
    <dgm:pt modelId="{575C97A6-F1E2-4495-8FD1-D6BA8F6C8538}" type="pres">
      <dgm:prSet presAssocID="{34456403-A46A-475C-98EA-F924CE883DE3}" presName="parSh" presStyleLbl="node1" presStyleIdx="1" presStyleCnt="3"/>
      <dgm:spPr/>
      <dgm:t>
        <a:bodyPr/>
        <a:lstStyle/>
        <a:p>
          <a:endParaRPr lang="en-GB"/>
        </a:p>
      </dgm:t>
    </dgm:pt>
    <dgm:pt modelId="{7EBA0FCC-1136-4468-9973-AFD1D852ADD3}" type="pres">
      <dgm:prSet presAssocID="{34456403-A46A-475C-98EA-F924CE883DE3}" presName="desTx" presStyleLbl="fgAcc1" presStyleIdx="1" presStyleCnt="3">
        <dgm:presLayoutVars>
          <dgm:bulletEnabled val="1"/>
        </dgm:presLayoutVars>
      </dgm:prSet>
      <dgm:spPr/>
      <dgm:t>
        <a:bodyPr/>
        <a:lstStyle/>
        <a:p>
          <a:endParaRPr lang="en-GB"/>
        </a:p>
      </dgm:t>
    </dgm:pt>
    <dgm:pt modelId="{623DDA26-0BFA-4D4B-8C1F-C5ED370FCEBA}" type="pres">
      <dgm:prSet presAssocID="{EDFC0335-D2E9-460C-824D-A1E7C9412E12}" presName="sibTrans" presStyleLbl="sibTrans2D1" presStyleIdx="1" presStyleCnt="2"/>
      <dgm:spPr/>
      <dgm:t>
        <a:bodyPr/>
        <a:lstStyle/>
        <a:p>
          <a:endParaRPr lang="en-GB"/>
        </a:p>
      </dgm:t>
    </dgm:pt>
    <dgm:pt modelId="{7744FB33-44E4-493E-80E0-A8C75229F922}" type="pres">
      <dgm:prSet presAssocID="{EDFC0335-D2E9-460C-824D-A1E7C9412E12}" presName="connTx" presStyleLbl="sibTrans2D1" presStyleIdx="1" presStyleCnt="2"/>
      <dgm:spPr/>
      <dgm:t>
        <a:bodyPr/>
        <a:lstStyle/>
        <a:p>
          <a:endParaRPr lang="en-GB"/>
        </a:p>
      </dgm:t>
    </dgm:pt>
    <dgm:pt modelId="{B1AE75C2-F2E2-40FB-B684-C1D7321D246D}" type="pres">
      <dgm:prSet presAssocID="{582A60FE-0EE0-4FE5-B68A-FF4F4D9CF34C}" presName="composite" presStyleCnt="0"/>
      <dgm:spPr/>
    </dgm:pt>
    <dgm:pt modelId="{BFFB42B3-D252-4EB6-AA28-D96B4C6BB5B7}" type="pres">
      <dgm:prSet presAssocID="{582A60FE-0EE0-4FE5-B68A-FF4F4D9CF34C}" presName="parTx" presStyleLbl="node1" presStyleIdx="1" presStyleCnt="3">
        <dgm:presLayoutVars>
          <dgm:chMax val="0"/>
          <dgm:chPref val="0"/>
          <dgm:bulletEnabled val="1"/>
        </dgm:presLayoutVars>
      </dgm:prSet>
      <dgm:spPr/>
      <dgm:t>
        <a:bodyPr/>
        <a:lstStyle/>
        <a:p>
          <a:endParaRPr lang="en-GB"/>
        </a:p>
      </dgm:t>
    </dgm:pt>
    <dgm:pt modelId="{8AF362A8-CEF4-4467-9A73-AA0E071E5E46}" type="pres">
      <dgm:prSet presAssocID="{582A60FE-0EE0-4FE5-B68A-FF4F4D9CF34C}" presName="parSh" presStyleLbl="node1" presStyleIdx="2" presStyleCnt="3"/>
      <dgm:spPr/>
      <dgm:t>
        <a:bodyPr/>
        <a:lstStyle/>
        <a:p>
          <a:endParaRPr lang="en-GB"/>
        </a:p>
      </dgm:t>
    </dgm:pt>
    <dgm:pt modelId="{EABE54D8-70DF-4CB8-8E90-DBB56D303FBF}" type="pres">
      <dgm:prSet presAssocID="{582A60FE-0EE0-4FE5-B68A-FF4F4D9CF34C}" presName="desTx" presStyleLbl="fgAcc1" presStyleIdx="2" presStyleCnt="3">
        <dgm:presLayoutVars>
          <dgm:bulletEnabled val="1"/>
        </dgm:presLayoutVars>
      </dgm:prSet>
      <dgm:spPr/>
      <dgm:t>
        <a:bodyPr/>
        <a:lstStyle/>
        <a:p>
          <a:endParaRPr lang="en-GB"/>
        </a:p>
      </dgm:t>
    </dgm:pt>
  </dgm:ptLst>
  <dgm:cxnLst>
    <dgm:cxn modelId="{60BDB08E-F8E8-4F96-A95B-03B5C979DCCE}" type="presOf" srcId="{E9307F92-D8A3-47DB-BFF4-6455AB660A70}" destId="{7EBA0FCC-1136-4468-9973-AFD1D852ADD3}" srcOrd="0" destOrd="3" presId="urn:microsoft.com/office/officeart/2005/8/layout/process3"/>
    <dgm:cxn modelId="{32FF89F5-30CD-4F73-B076-0283A5274A96}" srcId="{34456403-A46A-475C-98EA-F924CE883DE3}" destId="{00A1F943-CB94-4996-8FC8-ADFA777C13DF}" srcOrd="4" destOrd="0" parTransId="{A935D78F-AD22-4A4B-A328-2D4C2BB18210}" sibTransId="{DC9E3DC5-C33D-4943-B5A5-80645AC75702}"/>
    <dgm:cxn modelId="{F3ABEAFF-E467-48FB-B508-F06854527953}" srcId="{582A60FE-0EE0-4FE5-B68A-FF4F4D9CF34C}" destId="{5FF28933-00E9-43C7-B09F-0DED00294175}" srcOrd="1" destOrd="0" parTransId="{293FD281-5F27-4B3D-828A-45A842EF161B}" sibTransId="{F12A13D6-3E28-4C66-A616-0C2FB83FA436}"/>
    <dgm:cxn modelId="{B6ADD124-D459-43F6-A2C2-FE564CD92728}" type="presOf" srcId="{00A1F943-CB94-4996-8FC8-ADFA777C13DF}" destId="{7EBA0FCC-1136-4468-9973-AFD1D852ADD3}" srcOrd="0" destOrd="4" presId="urn:microsoft.com/office/officeart/2005/8/layout/process3"/>
    <dgm:cxn modelId="{E724F8BD-A1F1-446A-8C6B-5DBEA6A24CA9}" type="presOf" srcId="{C75B4B3E-3A3C-4CE8-A0E5-FFE17A5C3B28}" destId="{7EBA0FCC-1136-4468-9973-AFD1D852ADD3}" srcOrd="0" destOrd="2" presId="urn:microsoft.com/office/officeart/2005/8/layout/process3"/>
    <dgm:cxn modelId="{93E49C42-F94B-4C00-9469-71C3308D1715}" type="presOf" srcId="{582A60FE-0EE0-4FE5-B68A-FF4F4D9CF34C}" destId="{8AF362A8-CEF4-4467-9A73-AA0E071E5E46}" srcOrd="1" destOrd="0" presId="urn:microsoft.com/office/officeart/2005/8/layout/process3"/>
    <dgm:cxn modelId="{596ADB60-3069-40CA-96B1-7B81EDC21EDC}" srcId="{BEC6AA0E-75E2-4158-82D4-53F93BEE5C9E}" destId="{A2C45CC6-4DE0-4ED2-8868-959F027575BC}" srcOrd="1" destOrd="0" parTransId="{6F7355B8-6964-4FED-8EC4-3EFB5BD0D6CD}" sibTransId="{56A528F2-B0FF-4A0C-8FEA-0C3289C57F79}"/>
    <dgm:cxn modelId="{8808A9A9-989A-4911-A732-A995A2D8E77E}" srcId="{34456403-A46A-475C-98EA-F924CE883DE3}" destId="{C75B4B3E-3A3C-4CE8-A0E5-FFE17A5C3B28}" srcOrd="2" destOrd="0" parTransId="{DC3341F8-86FF-4009-B460-99DB4DD7EB35}" sibTransId="{4991EE6B-D55A-4639-AF81-C40AA0CB4BB8}"/>
    <dgm:cxn modelId="{68EB48C3-301C-471B-8B1C-F7548DBF81F4}" srcId="{36DF72C3-6E49-468D-A6F3-96B0C2BF6507}" destId="{34456403-A46A-475C-98EA-F924CE883DE3}" srcOrd="1" destOrd="0" parTransId="{9591530E-F718-4111-A2F2-261A4D682401}" sibTransId="{EDFC0335-D2E9-460C-824D-A1E7C9412E12}"/>
    <dgm:cxn modelId="{2200E8D2-E556-4B34-95E6-4D2AAC80B3B0}" type="presOf" srcId="{2D314FB5-DE08-4C5A-9755-EF138BAE6143}" destId="{7EBA0FCC-1136-4468-9973-AFD1D852ADD3}" srcOrd="0" destOrd="5" presId="urn:microsoft.com/office/officeart/2005/8/layout/process3"/>
    <dgm:cxn modelId="{3862775D-CA25-4D45-BBB1-15817A228A24}" type="presOf" srcId="{6BEC4BD6-9C98-414B-868F-C2C005147743}" destId="{1413746C-A144-4A7B-8E97-277A5D5EC168}" srcOrd="0" destOrd="0" presId="urn:microsoft.com/office/officeart/2005/8/layout/process3"/>
    <dgm:cxn modelId="{6C626EEB-997D-4241-8F07-916D06422BA3}" type="presOf" srcId="{5FF28933-00E9-43C7-B09F-0DED00294175}" destId="{EABE54D8-70DF-4CB8-8E90-DBB56D303FBF}" srcOrd="0" destOrd="1" presId="urn:microsoft.com/office/officeart/2005/8/layout/process3"/>
    <dgm:cxn modelId="{2438B1A6-F58A-43EC-8747-81DE0CD785AC}" type="presOf" srcId="{BEC6AA0E-75E2-4158-82D4-53F93BEE5C9E}" destId="{134D83B8-F9DA-430C-89B7-430602DF7F9A}" srcOrd="1" destOrd="0" presId="urn:microsoft.com/office/officeart/2005/8/layout/process3"/>
    <dgm:cxn modelId="{72C4462C-94BA-40B4-BB9E-765F030A9C4E}" type="presOf" srcId="{A2C45CC6-4DE0-4ED2-8868-959F027575BC}" destId="{3CDD07FA-501B-452C-8A21-162707922EAE}" srcOrd="0" destOrd="1" presId="urn:microsoft.com/office/officeart/2005/8/layout/process3"/>
    <dgm:cxn modelId="{CE332837-5154-4A41-A52D-572269B190E8}" type="presOf" srcId="{36DF72C3-6E49-468D-A6F3-96B0C2BF6507}" destId="{5338B4AC-28A1-4D13-8DAE-96694080FCEE}" srcOrd="0" destOrd="0" presId="urn:microsoft.com/office/officeart/2005/8/layout/process3"/>
    <dgm:cxn modelId="{0E71FD93-D3AA-4527-A356-E739FCF39421}" srcId="{34456403-A46A-475C-98EA-F924CE883DE3}" destId="{4711A20A-DC62-4D8B-8B46-60260AB80A0C}" srcOrd="1" destOrd="0" parTransId="{1AB7D985-2961-4D32-A3AD-1B0459EEDE37}" sibTransId="{7448DE06-86C0-4A90-A229-6C7AD7C74670}"/>
    <dgm:cxn modelId="{865DFBDE-0D98-4D60-845B-EE2997DA1C03}" type="presOf" srcId="{EDFC0335-D2E9-460C-824D-A1E7C9412E12}" destId="{623DDA26-0BFA-4D4B-8C1F-C5ED370FCEBA}" srcOrd="0" destOrd="0" presId="urn:microsoft.com/office/officeart/2005/8/layout/process3"/>
    <dgm:cxn modelId="{9484ACCD-68D9-4A21-8E92-5225851F9B18}" srcId="{582A60FE-0EE0-4FE5-B68A-FF4F4D9CF34C}" destId="{792D940A-AFD3-4DB2-9F9F-48423459EA8F}" srcOrd="0" destOrd="0" parTransId="{26103D47-09CA-496E-8DAF-4ADBD074FA0E}" sibTransId="{0246536B-F36B-4B26-9F4D-D057371B30A4}"/>
    <dgm:cxn modelId="{4659A7FA-C41A-438B-A0E3-05B6A34FA497}" srcId="{34456403-A46A-475C-98EA-F924CE883DE3}" destId="{1032328F-157D-4998-8630-44DDDB789D54}" srcOrd="0" destOrd="0" parTransId="{AD429ADB-08D7-4BDA-8C74-B31967B1ED85}" sibTransId="{803BBC1E-381B-44DF-BEFE-F287E8CEE060}"/>
    <dgm:cxn modelId="{594862F9-D24A-48C1-8937-76097C6D7206}" type="presOf" srcId="{F6FACE90-C1CC-4A54-B755-3B9E96C931FA}" destId="{3CDD07FA-501B-452C-8A21-162707922EAE}" srcOrd="0" destOrd="0" presId="urn:microsoft.com/office/officeart/2005/8/layout/process3"/>
    <dgm:cxn modelId="{3C02DAB1-5254-4E85-9634-8E21442481FF}" srcId="{36DF72C3-6E49-468D-A6F3-96B0C2BF6507}" destId="{582A60FE-0EE0-4FE5-B68A-FF4F4D9CF34C}" srcOrd="2" destOrd="0" parTransId="{8D41A043-90C3-400B-82BD-8DA4A5A3CDE7}" sibTransId="{1CBAEE44-C8D5-453E-AFF3-6694A5741246}"/>
    <dgm:cxn modelId="{C104EE77-2A03-4296-B8BA-48C08D0B4678}" srcId="{BEC6AA0E-75E2-4158-82D4-53F93BEE5C9E}" destId="{F6FACE90-C1CC-4A54-B755-3B9E96C931FA}" srcOrd="0" destOrd="0" parTransId="{7A756B09-8027-40F8-B775-01F1B191818E}" sibTransId="{D4FA8257-D4F5-4583-9A08-06DBFA9C3B86}"/>
    <dgm:cxn modelId="{90E6BCF5-4AD5-4760-92AD-752029DC6B66}" type="presOf" srcId="{EDFC0335-D2E9-460C-824D-A1E7C9412E12}" destId="{7744FB33-44E4-493E-80E0-A8C75229F922}" srcOrd="1" destOrd="0" presId="urn:microsoft.com/office/officeart/2005/8/layout/process3"/>
    <dgm:cxn modelId="{772A9903-EFCA-411A-9CE2-18443F7FEA8C}" type="presOf" srcId="{34456403-A46A-475C-98EA-F924CE883DE3}" destId="{575C97A6-F1E2-4495-8FD1-D6BA8F6C8538}" srcOrd="1" destOrd="0" presId="urn:microsoft.com/office/officeart/2005/8/layout/process3"/>
    <dgm:cxn modelId="{5C765DEE-71DD-460F-AB3F-4FBEF64B63B7}" type="presOf" srcId="{6BEC4BD6-9C98-414B-868F-C2C005147743}" destId="{DB1AE895-3F0A-40C3-8756-F47CD116E7D2}" srcOrd="1" destOrd="0" presId="urn:microsoft.com/office/officeart/2005/8/layout/process3"/>
    <dgm:cxn modelId="{BCAE886C-4D23-4FC9-B933-CB953816C786}" srcId="{34456403-A46A-475C-98EA-F924CE883DE3}" destId="{E9307F92-D8A3-47DB-BFF4-6455AB660A70}" srcOrd="3" destOrd="0" parTransId="{27D73073-462F-49FA-957D-418251D764AE}" sibTransId="{9B16E62D-0148-48E7-B959-201C87204369}"/>
    <dgm:cxn modelId="{4AC55C18-465F-4CE7-BF2B-C682EDA1124D}" type="presOf" srcId="{582A60FE-0EE0-4FE5-B68A-FF4F4D9CF34C}" destId="{BFFB42B3-D252-4EB6-AA28-D96B4C6BB5B7}" srcOrd="0" destOrd="0" presId="urn:microsoft.com/office/officeart/2005/8/layout/process3"/>
    <dgm:cxn modelId="{0F592757-D26E-4DD1-B2C5-2EAE0CECA9A1}" type="presOf" srcId="{BEC6AA0E-75E2-4158-82D4-53F93BEE5C9E}" destId="{3F3BA703-FF27-4C28-92F8-79407655805C}" srcOrd="0" destOrd="0" presId="urn:microsoft.com/office/officeart/2005/8/layout/process3"/>
    <dgm:cxn modelId="{B312EBFF-BC6C-4A4D-AF77-6193FCC99A48}" srcId="{34456403-A46A-475C-98EA-F924CE883DE3}" destId="{2D314FB5-DE08-4C5A-9755-EF138BAE6143}" srcOrd="5" destOrd="0" parTransId="{A08F4E0D-E9C4-4348-A534-ED22F8C06597}" sibTransId="{0A5A5090-22B0-4A92-843A-5D2E06A5CE64}"/>
    <dgm:cxn modelId="{5D7AB6FD-4E89-400B-863B-4C3084E9E73D}" type="presOf" srcId="{1032328F-157D-4998-8630-44DDDB789D54}" destId="{7EBA0FCC-1136-4468-9973-AFD1D852ADD3}" srcOrd="0" destOrd="0" presId="urn:microsoft.com/office/officeart/2005/8/layout/process3"/>
    <dgm:cxn modelId="{DA626526-537E-484E-8658-952D19B1CE80}" type="presOf" srcId="{792D940A-AFD3-4DB2-9F9F-48423459EA8F}" destId="{EABE54D8-70DF-4CB8-8E90-DBB56D303FBF}" srcOrd="0" destOrd="0" presId="urn:microsoft.com/office/officeart/2005/8/layout/process3"/>
    <dgm:cxn modelId="{6CFAE876-2166-4017-A1BD-F06DB430A05D}" srcId="{36DF72C3-6E49-468D-A6F3-96B0C2BF6507}" destId="{BEC6AA0E-75E2-4158-82D4-53F93BEE5C9E}" srcOrd="0" destOrd="0" parTransId="{040F9D1F-2BFA-47FC-A915-BFB5B5080459}" sibTransId="{6BEC4BD6-9C98-414B-868F-C2C005147743}"/>
    <dgm:cxn modelId="{9992D846-3336-41F2-A600-29B950B5537A}" type="presOf" srcId="{4711A20A-DC62-4D8B-8B46-60260AB80A0C}" destId="{7EBA0FCC-1136-4468-9973-AFD1D852ADD3}" srcOrd="0" destOrd="1" presId="urn:microsoft.com/office/officeart/2005/8/layout/process3"/>
    <dgm:cxn modelId="{E05151B2-1E05-4098-B2AF-D708564F2CFA}" type="presOf" srcId="{34456403-A46A-475C-98EA-F924CE883DE3}" destId="{FFC45339-A8BA-4EC6-B577-34A2347BE22B}" srcOrd="0" destOrd="0" presId="urn:microsoft.com/office/officeart/2005/8/layout/process3"/>
    <dgm:cxn modelId="{292453C7-B720-4789-B508-CF785479062B}" type="presParOf" srcId="{5338B4AC-28A1-4D13-8DAE-96694080FCEE}" destId="{3D40FE96-EE1F-452E-8EED-BE96F0C82407}" srcOrd="0" destOrd="0" presId="urn:microsoft.com/office/officeart/2005/8/layout/process3"/>
    <dgm:cxn modelId="{6E342B34-4722-408C-8D88-361ECE1055A7}" type="presParOf" srcId="{3D40FE96-EE1F-452E-8EED-BE96F0C82407}" destId="{3F3BA703-FF27-4C28-92F8-79407655805C}" srcOrd="0" destOrd="0" presId="urn:microsoft.com/office/officeart/2005/8/layout/process3"/>
    <dgm:cxn modelId="{8E8925B6-5566-4A81-9311-445FD34F715C}" type="presParOf" srcId="{3D40FE96-EE1F-452E-8EED-BE96F0C82407}" destId="{134D83B8-F9DA-430C-89B7-430602DF7F9A}" srcOrd="1" destOrd="0" presId="urn:microsoft.com/office/officeart/2005/8/layout/process3"/>
    <dgm:cxn modelId="{2FC5A4E2-80FC-4FFF-96E1-A66A9E520885}" type="presParOf" srcId="{3D40FE96-EE1F-452E-8EED-BE96F0C82407}" destId="{3CDD07FA-501B-452C-8A21-162707922EAE}" srcOrd="2" destOrd="0" presId="urn:microsoft.com/office/officeart/2005/8/layout/process3"/>
    <dgm:cxn modelId="{6A846B19-11BC-4EBD-A403-719C25E7C79A}" type="presParOf" srcId="{5338B4AC-28A1-4D13-8DAE-96694080FCEE}" destId="{1413746C-A144-4A7B-8E97-277A5D5EC168}" srcOrd="1" destOrd="0" presId="urn:microsoft.com/office/officeart/2005/8/layout/process3"/>
    <dgm:cxn modelId="{2B865012-7BFC-4701-A799-B301B981D70E}" type="presParOf" srcId="{1413746C-A144-4A7B-8E97-277A5D5EC168}" destId="{DB1AE895-3F0A-40C3-8756-F47CD116E7D2}" srcOrd="0" destOrd="0" presId="urn:microsoft.com/office/officeart/2005/8/layout/process3"/>
    <dgm:cxn modelId="{4DB70D99-83A4-4CE2-A9CB-5172A7F2E123}" type="presParOf" srcId="{5338B4AC-28A1-4D13-8DAE-96694080FCEE}" destId="{F38859DC-58AE-4A5A-BC24-53CF09B5B93C}" srcOrd="2" destOrd="0" presId="urn:microsoft.com/office/officeart/2005/8/layout/process3"/>
    <dgm:cxn modelId="{028F3572-36BA-4CE0-BA5E-042EFE7B82BD}" type="presParOf" srcId="{F38859DC-58AE-4A5A-BC24-53CF09B5B93C}" destId="{FFC45339-A8BA-4EC6-B577-34A2347BE22B}" srcOrd="0" destOrd="0" presId="urn:microsoft.com/office/officeart/2005/8/layout/process3"/>
    <dgm:cxn modelId="{2A51C329-E589-4161-918D-BF99FEB8E381}" type="presParOf" srcId="{F38859DC-58AE-4A5A-BC24-53CF09B5B93C}" destId="{575C97A6-F1E2-4495-8FD1-D6BA8F6C8538}" srcOrd="1" destOrd="0" presId="urn:microsoft.com/office/officeart/2005/8/layout/process3"/>
    <dgm:cxn modelId="{8EF626B9-2CDE-490E-ACDF-60334408F894}" type="presParOf" srcId="{F38859DC-58AE-4A5A-BC24-53CF09B5B93C}" destId="{7EBA0FCC-1136-4468-9973-AFD1D852ADD3}" srcOrd="2" destOrd="0" presId="urn:microsoft.com/office/officeart/2005/8/layout/process3"/>
    <dgm:cxn modelId="{9F95199B-7C6A-4C94-960F-222907563CE3}" type="presParOf" srcId="{5338B4AC-28A1-4D13-8DAE-96694080FCEE}" destId="{623DDA26-0BFA-4D4B-8C1F-C5ED370FCEBA}" srcOrd="3" destOrd="0" presId="urn:microsoft.com/office/officeart/2005/8/layout/process3"/>
    <dgm:cxn modelId="{24523F5B-E681-4113-B927-7BA59A39BF10}" type="presParOf" srcId="{623DDA26-0BFA-4D4B-8C1F-C5ED370FCEBA}" destId="{7744FB33-44E4-493E-80E0-A8C75229F922}" srcOrd="0" destOrd="0" presId="urn:microsoft.com/office/officeart/2005/8/layout/process3"/>
    <dgm:cxn modelId="{BB46E69F-3174-4F57-9F61-EE44E664D769}" type="presParOf" srcId="{5338B4AC-28A1-4D13-8DAE-96694080FCEE}" destId="{B1AE75C2-F2E2-40FB-B684-C1D7321D246D}" srcOrd="4" destOrd="0" presId="urn:microsoft.com/office/officeart/2005/8/layout/process3"/>
    <dgm:cxn modelId="{EC6D4CC0-0F8A-4A02-BA0F-455DE30804BD}" type="presParOf" srcId="{B1AE75C2-F2E2-40FB-B684-C1D7321D246D}" destId="{BFFB42B3-D252-4EB6-AA28-D96B4C6BB5B7}" srcOrd="0" destOrd="0" presId="urn:microsoft.com/office/officeart/2005/8/layout/process3"/>
    <dgm:cxn modelId="{84794486-20F8-45D9-81CC-10A253030AB6}" type="presParOf" srcId="{B1AE75C2-F2E2-40FB-B684-C1D7321D246D}" destId="{8AF362A8-CEF4-4467-9A73-AA0E071E5E46}" srcOrd="1" destOrd="0" presId="urn:microsoft.com/office/officeart/2005/8/layout/process3"/>
    <dgm:cxn modelId="{98723192-2054-4B89-8CF9-879881673D82}" type="presParOf" srcId="{B1AE75C2-F2E2-40FB-B684-C1D7321D246D}" destId="{EABE54D8-70DF-4CB8-8E90-DBB56D303FBF}" srcOrd="2" destOrd="0" presId="urn:microsoft.com/office/officeart/2005/8/layout/process3"/>
  </dgm:cxnLst>
  <dgm:bg>
    <a:noFill/>
  </dgm:bg>
  <dgm:whole>
    <a:ln w="12700">
      <a:solidFill>
        <a:schemeClr val="tx1"/>
      </a:solidFill>
    </a:ln>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34D83B8-F9DA-430C-89B7-430602DF7F9A}">
      <dsp:nvSpPr>
        <dsp:cNvPr id="0" name=""/>
        <dsp:cNvSpPr/>
      </dsp:nvSpPr>
      <dsp:spPr>
        <a:xfrm>
          <a:off x="2335" y="210479"/>
          <a:ext cx="1062046" cy="30240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26670" numCol="1" spcCol="1270" anchor="t" anchorCtr="0">
          <a:noAutofit/>
        </a:bodyPr>
        <a:lstStyle/>
        <a:p>
          <a:pPr lvl="0" algn="ctr" defTabSz="311150">
            <a:lnSpc>
              <a:spcPct val="90000"/>
            </a:lnSpc>
            <a:spcBef>
              <a:spcPct val="0"/>
            </a:spcBef>
            <a:spcAft>
              <a:spcPct val="35000"/>
            </a:spcAft>
          </a:pPr>
          <a:r>
            <a:rPr lang="en-GB" sz="700" i="1" kern="1200">
              <a:latin typeface="Times New Roman" panose="02020603050405020304" pitchFamily="18" charset="0"/>
              <a:cs typeface="Times New Roman" panose="02020603050405020304" pitchFamily="18" charset="0"/>
            </a:rPr>
            <a:t>Planning</a:t>
          </a:r>
        </a:p>
      </dsp:txBody>
      <dsp:txXfrm>
        <a:off x="2335" y="210479"/>
        <a:ext cx="1062046" cy="201600"/>
      </dsp:txXfrm>
    </dsp:sp>
    <dsp:sp modelId="{3CDD07FA-501B-452C-8A21-162707922EAE}">
      <dsp:nvSpPr>
        <dsp:cNvPr id="0" name=""/>
        <dsp:cNvSpPr/>
      </dsp:nvSpPr>
      <dsp:spPr>
        <a:xfrm>
          <a:off x="219863" y="412079"/>
          <a:ext cx="1062046" cy="1162350"/>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784" tIns="49784" rIns="49784" bIns="49784" numCol="1" spcCol="1270" anchor="t" anchorCtr="0">
          <a:noAutofit/>
        </a:bodyPr>
        <a:lstStyle/>
        <a:p>
          <a:pPr marL="57150" lvl="1" indent="-57150" algn="l" defTabSz="311150">
            <a:lnSpc>
              <a:spcPct val="90000"/>
            </a:lnSpc>
            <a:spcBef>
              <a:spcPct val="0"/>
            </a:spcBef>
            <a:spcAft>
              <a:spcPct val="15000"/>
            </a:spcAft>
            <a:buChar char="••"/>
          </a:pPr>
          <a:r>
            <a:rPr lang="en-GB" sz="700" kern="1200">
              <a:latin typeface="Times New Roman" panose="02020603050405020304" pitchFamily="18" charset="0"/>
              <a:cs typeface="Times New Roman" panose="02020603050405020304" pitchFamily="18" charset="0"/>
            </a:rPr>
            <a:t>Mengidentifikasi batasan penelitian</a:t>
          </a:r>
        </a:p>
        <a:p>
          <a:pPr marL="57150" lvl="1" indent="-57150" algn="l" defTabSz="311150">
            <a:lnSpc>
              <a:spcPct val="90000"/>
            </a:lnSpc>
            <a:spcBef>
              <a:spcPct val="0"/>
            </a:spcBef>
            <a:spcAft>
              <a:spcPct val="15000"/>
            </a:spcAft>
            <a:buChar char="••"/>
          </a:pPr>
          <a:r>
            <a:rPr lang="en-GB" sz="700" kern="1200">
              <a:latin typeface="Times New Roman" panose="02020603050405020304" pitchFamily="18" charset="0"/>
              <a:cs typeface="Times New Roman" panose="02020603050405020304" pitchFamily="18" charset="0"/>
            </a:rPr>
            <a:t>Menyusun pertanyaan penelitian</a:t>
          </a:r>
        </a:p>
      </dsp:txBody>
      <dsp:txXfrm>
        <a:off x="250969" y="443185"/>
        <a:ext cx="999834" cy="1100138"/>
      </dsp:txXfrm>
    </dsp:sp>
    <dsp:sp modelId="{1413746C-A144-4A7B-8E97-277A5D5EC168}">
      <dsp:nvSpPr>
        <dsp:cNvPr id="0" name=""/>
        <dsp:cNvSpPr/>
      </dsp:nvSpPr>
      <dsp:spPr>
        <a:xfrm>
          <a:off x="1225384" y="179070"/>
          <a:ext cx="341325" cy="26441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latin typeface="Times New Roman" panose="02020603050405020304" pitchFamily="18" charset="0"/>
            <a:cs typeface="Times New Roman" panose="02020603050405020304" pitchFamily="18" charset="0"/>
          </a:endParaRPr>
        </a:p>
      </dsp:txBody>
      <dsp:txXfrm>
        <a:off x="1225384" y="231954"/>
        <a:ext cx="262000" cy="158650"/>
      </dsp:txXfrm>
    </dsp:sp>
    <dsp:sp modelId="{575C97A6-F1E2-4495-8FD1-D6BA8F6C8538}">
      <dsp:nvSpPr>
        <dsp:cNvPr id="0" name=""/>
        <dsp:cNvSpPr/>
      </dsp:nvSpPr>
      <dsp:spPr>
        <a:xfrm>
          <a:off x="1708391" y="210479"/>
          <a:ext cx="1062046" cy="30240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26670" numCol="1" spcCol="1270" anchor="t" anchorCtr="0">
          <a:noAutofit/>
        </a:bodyPr>
        <a:lstStyle/>
        <a:p>
          <a:pPr lvl="0" algn="ctr" defTabSz="311150">
            <a:lnSpc>
              <a:spcPct val="90000"/>
            </a:lnSpc>
            <a:spcBef>
              <a:spcPct val="0"/>
            </a:spcBef>
            <a:spcAft>
              <a:spcPct val="35000"/>
            </a:spcAft>
          </a:pPr>
          <a:r>
            <a:rPr lang="en-GB" sz="700" i="1" kern="1200">
              <a:latin typeface="Times New Roman" panose="02020603050405020304" pitchFamily="18" charset="0"/>
              <a:cs typeface="Times New Roman" panose="02020603050405020304" pitchFamily="18" charset="0"/>
            </a:rPr>
            <a:t>Executing</a:t>
          </a:r>
        </a:p>
      </dsp:txBody>
      <dsp:txXfrm>
        <a:off x="1708391" y="210479"/>
        <a:ext cx="1062046" cy="201600"/>
      </dsp:txXfrm>
    </dsp:sp>
    <dsp:sp modelId="{7EBA0FCC-1136-4468-9973-AFD1D852ADD3}">
      <dsp:nvSpPr>
        <dsp:cNvPr id="0" name=""/>
        <dsp:cNvSpPr/>
      </dsp:nvSpPr>
      <dsp:spPr>
        <a:xfrm>
          <a:off x="1925919" y="412079"/>
          <a:ext cx="1062046" cy="1162350"/>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784" tIns="49784" rIns="49784" bIns="49784" numCol="1" spcCol="1270" anchor="t" anchorCtr="0">
          <a:noAutofit/>
        </a:bodyPr>
        <a:lstStyle/>
        <a:p>
          <a:pPr marL="57150" lvl="1" indent="-57150" algn="l" defTabSz="311150">
            <a:lnSpc>
              <a:spcPct val="90000"/>
            </a:lnSpc>
            <a:spcBef>
              <a:spcPct val="0"/>
            </a:spcBef>
            <a:spcAft>
              <a:spcPct val="15000"/>
            </a:spcAft>
            <a:buChar char="••"/>
          </a:pPr>
          <a:endParaRPr lang="en-GB" sz="700" kern="1200">
            <a:latin typeface="Times New Roman" panose="02020603050405020304" pitchFamily="18" charset="0"/>
            <a:cs typeface="Times New Roman" panose="02020603050405020304" pitchFamily="18" charset="0"/>
          </a:endParaRPr>
        </a:p>
        <a:p>
          <a:pPr marL="57150" lvl="1" indent="-57150" algn="l" defTabSz="311150">
            <a:lnSpc>
              <a:spcPct val="90000"/>
            </a:lnSpc>
            <a:spcBef>
              <a:spcPct val="0"/>
            </a:spcBef>
            <a:spcAft>
              <a:spcPct val="15000"/>
            </a:spcAft>
            <a:buChar char="••"/>
          </a:pPr>
          <a:r>
            <a:rPr lang="en-US" sz="700" kern="1200">
              <a:latin typeface="Times New Roman" panose="02020603050405020304" pitchFamily="18" charset="0"/>
              <a:cs typeface="Times New Roman" panose="02020603050405020304" pitchFamily="18" charset="0"/>
            </a:rPr>
            <a:t>Menunjukan strategi penelusuran</a:t>
          </a:r>
          <a:endParaRPr lang="en-GB" sz="700" kern="1200">
            <a:latin typeface="Times New Roman" panose="02020603050405020304" pitchFamily="18" charset="0"/>
            <a:cs typeface="Times New Roman" panose="02020603050405020304" pitchFamily="18" charset="0"/>
          </a:endParaRPr>
        </a:p>
        <a:p>
          <a:pPr marL="57150" lvl="1" indent="-57150" algn="l" defTabSz="311150">
            <a:lnSpc>
              <a:spcPct val="90000"/>
            </a:lnSpc>
            <a:spcBef>
              <a:spcPct val="0"/>
            </a:spcBef>
            <a:spcAft>
              <a:spcPct val="15000"/>
            </a:spcAft>
            <a:buChar char="••"/>
          </a:pPr>
          <a:r>
            <a:rPr lang="en-US" sz="700" kern="1200">
              <a:latin typeface="Times New Roman" panose="02020603050405020304" pitchFamily="18" charset="0"/>
              <a:cs typeface="Times New Roman" panose="02020603050405020304" pitchFamily="18" charset="0"/>
            </a:rPr>
            <a:t>Mengidentifikasi istilah penelusuran</a:t>
          </a:r>
          <a:endParaRPr lang="en-GB" sz="700" kern="1200">
            <a:latin typeface="Times New Roman" panose="02020603050405020304" pitchFamily="18" charset="0"/>
            <a:cs typeface="Times New Roman" panose="02020603050405020304" pitchFamily="18" charset="0"/>
          </a:endParaRPr>
        </a:p>
        <a:p>
          <a:pPr marL="57150" lvl="1" indent="-57150" algn="l" defTabSz="311150">
            <a:lnSpc>
              <a:spcPct val="90000"/>
            </a:lnSpc>
            <a:spcBef>
              <a:spcPct val="0"/>
            </a:spcBef>
            <a:spcAft>
              <a:spcPct val="15000"/>
            </a:spcAft>
            <a:buChar char="••"/>
          </a:pPr>
          <a:r>
            <a:rPr lang="en-US" sz="700" kern="1200">
              <a:latin typeface="Times New Roman" panose="02020603050405020304" pitchFamily="18" charset="0"/>
              <a:cs typeface="Times New Roman" panose="02020603050405020304" pitchFamily="18" charset="0"/>
            </a:rPr>
            <a:t>Menyeleksi hasil penelusuran</a:t>
          </a:r>
          <a:endParaRPr lang="en-GB" sz="700" kern="1200">
            <a:latin typeface="Times New Roman" panose="02020603050405020304" pitchFamily="18" charset="0"/>
            <a:cs typeface="Times New Roman" panose="02020603050405020304" pitchFamily="18" charset="0"/>
          </a:endParaRPr>
        </a:p>
        <a:p>
          <a:pPr marL="57150" lvl="1" indent="-57150" algn="l" defTabSz="311150">
            <a:lnSpc>
              <a:spcPct val="90000"/>
            </a:lnSpc>
            <a:spcBef>
              <a:spcPct val="0"/>
            </a:spcBef>
            <a:spcAft>
              <a:spcPct val="15000"/>
            </a:spcAft>
            <a:buChar char="••"/>
          </a:pPr>
          <a:r>
            <a:rPr lang="en-US" sz="700" kern="1200">
              <a:latin typeface="Times New Roman" panose="02020603050405020304" pitchFamily="18" charset="0"/>
              <a:cs typeface="Times New Roman" panose="02020603050405020304" pitchFamily="18" charset="0"/>
            </a:rPr>
            <a:t>Melakukan penilaian dari hasil penelusuran</a:t>
          </a:r>
          <a:endParaRPr lang="en-GB" sz="700" kern="1200">
            <a:latin typeface="Times New Roman" panose="02020603050405020304" pitchFamily="18" charset="0"/>
            <a:cs typeface="Times New Roman" panose="02020603050405020304" pitchFamily="18" charset="0"/>
          </a:endParaRPr>
        </a:p>
        <a:p>
          <a:pPr marL="57150" lvl="1" indent="-57150" algn="l" defTabSz="311150">
            <a:lnSpc>
              <a:spcPct val="90000"/>
            </a:lnSpc>
            <a:spcBef>
              <a:spcPct val="0"/>
            </a:spcBef>
            <a:spcAft>
              <a:spcPct val="15000"/>
            </a:spcAft>
            <a:buChar char="••"/>
          </a:pPr>
          <a:endParaRPr lang="en-GB" sz="700" kern="1200">
            <a:latin typeface="Times New Roman" panose="02020603050405020304" pitchFamily="18" charset="0"/>
            <a:cs typeface="Times New Roman" panose="02020603050405020304" pitchFamily="18" charset="0"/>
          </a:endParaRPr>
        </a:p>
      </dsp:txBody>
      <dsp:txXfrm>
        <a:off x="1957025" y="443185"/>
        <a:ext cx="999834" cy="1100138"/>
      </dsp:txXfrm>
    </dsp:sp>
    <dsp:sp modelId="{623DDA26-0BFA-4D4B-8C1F-C5ED370FCEBA}">
      <dsp:nvSpPr>
        <dsp:cNvPr id="0" name=""/>
        <dsp:cNvSpPr/>
      </dsp:nvSpPr>
      <dsp:spPr>
        <a:xfrm>
          <a:off x="2931440" y="179070"/>
          <a:ext cx="341325" cy="26441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latin typeface="Times New Roman" panose="02020603050405020304" pitchFamily="18" charset="0"/>
            <a:cs typeface="Times New Roman" panose="02020603050405020304" pitchFamily="18" charset="0"/>
          </a:endParaRPr>
        </a:p>
      </dsp:txBody>
      <dsp:txXfrm>
        <a:off x="2931440" y="231954"/>
        <a:ext cx="262000" cy="158650"/>
      </dsp:txXfrm>
    </dsp:sp>
    <dsp:sp modelId="{8AF362A8-CEF4-4467-9A73-AA0E071E5E46}">
      <dsp:nvSpPr>
        <dsp:cNvPr id="0" name=""/>
        <dsp:cNvSpPr/>
      </dsp:nvSpPr>
      <dsp:spPr>
        <a:xfrm>
          <a:off x="3414448" y="210479"/>
          <a:ext cx="1062046" cy="30240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26670" numCol="1" spcCol="1270" anchor="t" anchorCtr="0">
          <a:noAutofit/>
        </a:bodyPr>
        <a:lstStyle/>
        <a:p>
          <a:pPr lvl="0" algn="ctr" defTabSz="311150">
            <a:lnSpc>
              <a:spcPct val="90000"/>
            </a:lnSpc>
            <a:spcBef>
              <a:spcPct val="0"/>
            </a:spcBef>
            <a:spcAft>
              <a:spcPct val="35000"/>
            </a:spcAft>
          </a:pPr>
          <a:r>
            <a:rPr lang="en-GB" sz="700" i="1" kern="1200">
              <a:latin typeface="Times New Roman" panose="02020603050405020304" pitchFamily="18" charset="0"/>
              <a:cs typeface="Times New Roman" panose="02020603050405020304" pitchFamily="18" charset="0"/>
            </a:rPr>
            <a:t>Reporting</a:t>
          </a:r>
        </a:p>
      </dsp:txBody>
      <dsp:txXfrm>
        <a:off x="3414448" y="210479"/>
        <a:ext cx="1062046" cy="201600"/>
      </dsp:txXfrm>
    </dsp:sp>
    <dsp:sp modelId="{EABE54D8-70DF-4CB8-8E90-DBB56D303FBF}">
      <dsp:nvSpPr>
        <dsp:cNvPr id="0" name=""/>
        <dsp:cNvSpPr/>
      </dsp:nvSpPr>
      <dsp:spPr>
        <a:xfrm>
          <a:off x="3631975" y="412079"/>
          <a:ext cx="1062046" cy="1162350"/>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784" tIns="49784" rIns="49784" bIns="49784" numCol="1" spcCol="1270" anchor="t" anchorCtr="0">
          <a:noAutofit/>
        </a:bodyPr>
        <a:lstStyle/>
        <a:p>
          <a:pPr marL="57150" lvl="1" indent="-57150" algn="l" defTabSz="311150">
            <a:lnSpc>
              <a:spcPct val="90000"/>
            </a:lnSpc>
            <a:spcBef>
              <a:spcPct val="0"/>
            </a:spcBef>
            <a:spcAft>
              <a:spcPct val="15000"/>
            </a:spcAft>
            <a:buChar char="••"/>
          </a:pPr>
          <a:r>
            <a:rPr lang="en-GB" sz="700" kern="1200">
              <a:latin typeface="Times New Roman" panose="02020603050405020304" pitchFamily="18" charset="0"/>
              <a:cs typeface="Times New Roman" panose="02020603050405020304" pitchFamily="18" charset="0"/>
            </a:rPr>
            <a:t>Mensintesa hasil penelusuran dalam format excel</a:t>
          </a:r>
        </a:p>
        <a:p>
          <a:pPr marL="57150" lvl="1" indent="-57150" algn="l" defTabSz="311150">
            <a:lnSpc>
              <a:spcPct val="90000"/>
            </a:lnSpc>
            <a:spcBef>
              <a:spcPct val="0"/>
            </a:spcBef>
            <a:spcAft>
              <a:spcPct val="15000"/>
            </a:spcAft>
            <a:buChar char="••"/>
          </a:pPr>
          <a:r>
            <a:rPr lang="en-GB" sz="700" kern="1200">
              <a:latin typeface="Times New Roman" panose="02020603050405020304" pitchFamily="18" charset="0"/>
              <a:cs typeface="Times New Roman" panose="02020603050405020304" pitchFamily="18" charset="0"/>
            </a:rPr>
            <a:t>Mendokumentasikan hasil penelusuran</a:t>
          </a:r>
        </a:p>
      </dsp:txBody>
      <dsp:txXfrm>
        <a:off x="3663081" y="443185"/>
        <a:ext cx="999834" cy="110013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A6D1B-CFE7-47FF-B184-7E254833A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5715</Words>
  <Characters>32576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2019-10-31T03:08:00Z</dcterms:created>
  <dcterms:modified xsi:type="dcterms:W3CDTF">2019-10-31T03:08:00Z</dcterms:modified>
</cp:coreProperties>
</file>